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25E85" w14:textId="38AAFDD5" w:rsidR="00AF758E" w:rsidRPr="004E3F0F" w:rsidRDefault="00AF758E" w:rsidP="004E3F0F">
      <w:pPr>
        <w:keepNext/>
        <w:spacing w:after="0" w:line="240" w:lineRule="auto"/>
        <w:jc w:val="center"/>
        <w:rPr>
          <w:rFonts w:ascii="Arial" w:hAnsi="Arial" w:cs="Arial"/>
          <w:b/>
          <w:i/>
          <w:sz w:val="28"/>
          <w:szCs w:val="28"/>
        </w:rPr>
      </w:pPr>
      <w:bookmarkStart w:id="0" w:name="_GoBack"/>
      <w:bookmarkEnd w:id="0"/>
      <w:r w:rsidRPr="004E3F0F">
        <w:rPr>
          <w:rFonts w:ascii="Arial" w:hAnsi="Arial" w:cs="Arial"/>
          <w:b/>
          <w:i/>
          <w:sz w:val="28"/>
          <w:szCs w:val="28"/>
        </w:rPr>
        <w:t xml:space="preserve">Wisconsin Student Government </w:t>
      </w:r>
    </w:p>
    <w:p w14:paraId="14B7B63A" w14:textId="01BAC69A" w:rsidR="00AF758E" w:rsidRPr="004E3F0F" w:rsidRDefault="00AF758E" w:rsidP="004E3F0F">
      <w:pPr>
        <w:keepNext/>
        <w:spacing w:after="0" w:line="240" w:lineRule="auto"/>
        <w:jc w:val="center"/>
        <w:rPr>
          <w:rFonts w:ascii="Arial" w:hAnsi="Arial" w:cs="Arial"/>
          <w:i/>
          <w:sz w:val="28"/>
          <w:szCs w:val="28"/>
        </w:rPr>
      </w:pPr>
      <w:r w:rsidRPr="004E3F0F">
        <w:rPr>
          <w:rFonts w:ascii="Arial" w:hAnsi="Arial" w:cs="Arial"/>
          <w:b/>
          <w:i/>
          <w:sz w:val="28"/>
          <w:szCs w:val="28"/>
        </w:rPr>
        <w:t xml:space="preserve">Officer Elections </w:t>
      </w:r>
    </w:p>
    <w:p w14:paraId="25BB65EF" w14:textId="50A98BAE" w:rsidR="00AF758E" w:rsidRPr="004E3F0F" w:rsidRDefault="00AF758E" w:rsidP="00AF758E">
      <w:pPr>
        <w:keepNext/>
        <w:spacing w:line="240" w:lineRule="auto"/>
        <w:rPr>
          <w:rFonts w:ascii="Arial" w:hAnsi="Arial" w:cs="Arial"/>
          <w:b/>
          <w:i/>
          <w:sz w:val="24"/>
          <w:szCs w:val="24"/>
        </w:rPr>
      </w:pPr>
      <w:r w:rsidRPr="004E3F0F">
        <w:rPr>
          <w:rFonts w:ascii="Arial" w:hAnsi="Arial" w:cs="Arial"/>
          <w:b/>
          <w:i/>
          <w:sz w:val="24"/>
          <w:szCs w:val="24"/>
        </w:rPr>
        <w:t>Elections:</w:t>
      </w:r>
    </w:p>
    <w:p w14:paraId="21423946" w14:textId="62EC3F57" w:rsidR="00AF758E" w:rsidRPr="00AF758E" w:rsidRDefault="00AF758E" w:rsidP="00AF758E">
      <w:pPr>
        <w:pStyle w:val="ListParagraph"/>
        <w:numPr>
          <w:ilvl w:val="0"/>
          <w:numId w:val="8"/>
        </w:numPr>
        <w:spacing w:line="240" w:lineRule="auto"/>
        <w:rPr>
          <w:rFonts w:ascii="Arial" w:hAnsi="Arial" w:cs="Arial"/>
          <w:lang w:val="en-GB"/>
        </w:rPr>
      </w:pPr>
      <w:r w:rsidRPr="00AF758E">
        <w:rPr>
          <w:rFonts w:ascii="Arial" w:hAnsi="Arial" w:cs="Arial"/>
          <w:lang w:val="en-GB"/>
        </w:rPr>
        <w:t>All officers of the WSG will be elected at the first meeting after the February Legislative Seminar.  (April Meeting)</w:t>
      </w:r>
    </w:p>
    <w:p w14:paraId="049BF5CB" w14:textId="77777777" w:rsidR="00AF758E" w:rsidRPr="00AF758E" w:rsidRDefault="00AF758E" w:rsidP="00AF758E">
      <w:pPr>
        <w:pStyle w:val="ListParagraph"/>
        <w:spacing w:line="240" w:lineRule="auto"/>
        <w:rPr>
          <w:rFonts w:ascii="Arial" w:hAnsi="Arial" w:cs="Arial"/>
          <w:lang w:val="en-GB"/>
        </w:rPr>
      </w:pPr>
    </w:p>
    <w:p w14:paraId="6E312B89" w14:textId="77777777" w:rsidR="00AF758E" w:rsidRPr="00AF758E" w:rsidRDefault="00AF758E" w:rsidP="00AF758E">
      <w:pPr>
        <w:pStyle w:val="ListParagraph"/>
        <w:numPr>
          <w:ilvl w:val="0"/>
          <w:numId w:val="8"/>
        </w:numPr>
        <w:spacing w:line="240" w:lineRule="auto"/>
        <w:rPr>
          <w:rFonts w:ascii="Arial" w:hAnsi="Arial" w:cs="Arial"/>
          <w:lang w:val="en-GB"/>
        </w:rPr>
      </w:pPr>
      <w:r w:rsidRPr="00AF758E">
        <w:rPr>
          <w:rFonts w:ascii="Arial" w:hAnsi="Arial" w:cs="Arial"/>
          <w:lang w:val="en-GB"/>
        </w:rPr>
        <w:t xml:space="preserve">There must be four (4) different colleges on the Executive board. </w:t>
      </w:r>
    </w:p>
    <w:p w14:paraId="6F6008D9" w14:textId="77777777" w:rsidR="00AF758E" w:rsidRPr="00AF758E" w:rsidRDefault="00AF758E" w:rsidP="00AF758E">
      <w:pPr>
        <w:pStyle w:val="ListParagraph"/>
        <w:spacing w:line="240" w:lineRule="auto"/>
        <w:rPr>
          <w:rFonts w:ascii="Arial" w:hAnsi="Arial" w:cs="Arial"/>
          <w:lang w:val="en-GB"/>
        </w:rPr>
      </w:pPr>
    </w:p>
    <w:p w14:paraId="52406431" w14:textId="77777777" w:rsidR="00AF758E" w:rsidRPr="00AF758E" w:rsidRDefault="00AF758E" w:rsidP="00AF758E">
      <w:pPr>
        <w:pStyle w:val="ListParagraph"/>
        <w:numPr>
          <w:ilvl w:val="0"/>
          <w:numId w:val="8"/>
        </w:numPr>
        <w:spacing w:line="240" w:lineRule="auto"/>
        <w:rPr>
          <w:rFonts w:ascii="Arial" w:hAnsi="Arial" w:cs="Arial"/>
          <w:lang w:val="en-GB"/>
        </w:rPr>
      </w:pPr>
      <w:r w:rsidRPr="00AF758E">
        <w:rPr>
          <w:rFonts w:ascii="Arial" w:hAnsi="Arial" w:cs="Arial"/>
          <w:lang w:val="en-GB"/>
        </w:rPr>
        <w:t xml:space="preserve">Candidates must be a Governor, Lieutenant Governor, </w:t>
      </w:r>
      <w:r w:rsidRPr="00AF758E">
        <w:rPr>
          <w:rFonts w:ascii="Arial" w:hAnsi="Arial" w:cs="Arial"/>
          <w:color w:val="000000"/>
          <w:lang w:val="en-GB"/>
        </w:rPr>
        <w:t>or WSG Officer</w:t>
      </w:r>
      <w:r w:rsidRPr="00AF758E">
        <w:rPr>
          <w:rFonts w:ascii="Arial" w:hAnsi="Arial" w:cs="Arial"/>
          <w:lang w:val="en-GB"/>
        </w:rPr>
        <w:t xml:space="preserve"> to be nominated and elected as President, Vice President, Administrative Finance Officer, or Parliamentarian.  </w:t>
      </w:r>
    </w:p>
    <w:p w14:paraId="0B509348" w14:textId="77777777" w:rsidR="00AF758E" w:rsidRPr="00AF758E" w:rsidRDefault="00AF758E" w:rsidP="00AF758E">
      <w:pPr>
        <w:pStyle w:val="ListParagraph"/>
        <w:spacing w:line="240" w:lineRule="auto"/>
        <w:rPr>
          <w:rFonts w:ascii="Arial" w:hAnsi="Arial" w:cs="Arial"/>
          <w:lang w:val="en-GB"/>
        </w:rPr>
      </w:pPr>
    </w:p>
    <w:p w14:paraId="2D2EDEB7" w14:textId="77777777" w:rsidR="00AF758E" w:rsidRPr="00AF758E" w:rsidRDefault="00AF758E" w:rsidP="00AF758E">
      <w:pPr>
        <w:pStyle w:val="ListParagraph"/>
        <w:numPr>
          <w:ilvl w:val="1"/>
          <w:numId w:val="8"/>
        </w:numPr>
        <w:spacing w:line="240" w:lineRule="auto"/>
        <w:rPr>
          <w:rFonts w:ascii="Arial" w:hAnsi="Arial" w:cs="Arial"/>
          <w:lang w:val="en-GB"/>
        </w:rPr>
      </w:pPr>
      <w:r w:rsidRPr="00AF758E">
        <w:rPr>
          <w:rFonts w:ascii="Arial" w:hAnsi="Arial" w:cs="Arial"/>
          <w:lang w:val="en-GB"/>
        </w:rPr>
        <w:t xml:space="preserve">In the case of Lt. Governor or </w:t>
      </w:r>
      <w:r w:rsidRPr="00AF758E">
        <w:rPr>
          <w:rFonts w:ascii="Arial" w:hAnsi="Arial" w:cs="Arial"/>
          <w:color w:val="000000"/>
          <w:lang w:val="en-GB"/>
        </w:rPr>
        <w:t>WSG Officer</w:t>
      </w:r>
      <w:r w:rsidRPr="00AF758E">
        <w:rPr>
          <w:rFonts w:ascii="Arial" w:hAnsi="Arial" w:cs="Arial"/>
          <w:lang w:val="en-GB"/>
        </w:rPr>
        <w:t xml:space="preserve"> running for office, the Governor must approve the Lt. Governor’s decision to run for office and in so doing forfeits the right to run for office. </w:t>
      </w:r>
    </w:p>
    <w:p w14:paraId="7A22D6BD" w14:textId="77777777" w:rsidR="00AF758E" w:rsidRPr="00AF758E" w:rsidRDefault="00AF758E" w:rsidP="00AF758E">
      <w:pPr>
        <w:pStyle w:val="ListParagraph"/>
        <w:rPr>
          <w:rFonts w:ascii="Arial" w:hAnsi="Arial" w:cs="Arial"/>
          <w:lang w:val="en-GB"/>
        </w:rPr>
      </w:pPr>
    </w:p>
    <w:p w14:paraId="2594FCB5" w14:textId="77777777" w:rsidR="00AF758E" w:rsidRPr="00AF758E" w:rsidRDefault="00AF758E" w:rsidP="00AF758E">
      <w:pPr>
        <w:pStyle w:val="ListParagraph"/>
        <w:numPr>
          <w:ilvl w:val="1"/>
          <w:numId w:val="8"/>
        </w:numPr>
        <w:spacing w:line="240" w:lineRule="auto"/>
        <w:rPr>
          <w:rFonts w:ascii="Arial" w:hAnsi="Arial" w:cs="Arial"/>
          <w:color w:val="000000"/>
          <w:lang w:val="en-GB"/>
        </w:rPr>
      </w:pPr>
      <w:r w:rsidRPr="00AF758E">
        <w:rPr>
          <w:rFonts w:ascii="Arial" w:hAnsi="Arial" w:cs="Arial"/>
          <w:color w:val="000000"/>
          <w:lang w:val="en-GB"/>
        </w:rPr>
        <w:t xml:space="preserve">A student who is not a member of the WSG may run for WSG Executive office with the approval of the school’s Governor, Lieutenant Governor, and an Advisor.  The Governor and Lieutenant Governor, in approving this student’s candidacy, forfeit their right to run for Executive Office.  </w:t>
      </w:r>
    </w:p>
    <w:p w14:paraId="5FAF82E5" w14:textId="77777777" w:rsidR="00AF758E" w:rsidRPr="00AF758E" w:rsidRDefault="00AF758E" w:rsidP="00AF758E">
      <w:pPr>
        <w:pStyle w:val="ListParagraph"/>
        <w:spacing w:line="240" w:lineRule="auto"/>
        <w:rPr>
          <w:rFonts w:ascii="Arial" w:hAnsi="Arial" w:cs="Arial"/>
          <w:color w:val="000000"/>
          <w:lang w:val="en-GB"/>
        </w:rPr>
      </w:pPr>
    </w:p>
    <w:p w14:paraId="6B3D6E8B" w14:textId="77777777" w:rsidR="00AF758E" w:rsidRPr="00AF758E" w:rsidRDefault="00AF758E" w:rsidP="00AF758E">
      <w:pPr>
        <w:pStyle w:val="ListParagraph"/>
        <w:numPr>
          <w:ilvl w:val="0"/>
          <w:numId w:val="8"/>
        </w:numPr>
        <w:spacing w:line="240" w:lineRule="auto"/>
        <w:rPr>
          <w:rStyle w:val="Strong"/>
          <w:rFonts w:ascii="Arial" w:hAnsi="Arial" w:cs="Arial"/>
          <w:b w:val="0"/>
          <w:bCs w:val="0"/>
          <w:lang w:val="en-GB"/>
        </w:rPr>
      </w:pPr>
      <w:r w:rsidRPr="00AF758E">
        <w:rPr>
          <w:rStyle w:val="Strong"/>
          <w:rFonts w:ascii="Arial" w:hAnsi="Arial" w:cs="Arial"/>
          <w:b w:val="0"/>
          <w:lang w:val="en"/>
        </w:rPr>
        <w:t>Nominations for each office will be followed by the election for that office.</w:t>
      </w:r>
    </w:p>
    <w:p w14:paraId="2EC6C528" w14:textId="77777777" w:rsidR="00AF758E" w:rsidRPr="00AF758E" w:rsidRDefault="00AF758E" w:rsidP="00AF758E">
      <w:pPr>
        <w:pStyle w:val="ListParagraph"/>
        <w:spacing w:line="240" w:lineRule="auto"/>
        <w:rPr>
          <w:rStyle w:val="Strong"/>
          <w:rFonts w:ascii="Arial" w:hAnsi="Arial" w:cs="Arial"/>
          <w:b w:val="0"/>
          <w:lang w:val="en"/>
        </w:rPr>
      </w:pPr>
    </w:p>
    <w:p w14:paraId="1A865059" w14:textId="77777777" w:rsidR="00AF758E" w:rsidRPr="00AF758E" w:rsidRDefault="00AF758E" w:rsidP="00AF758E">
      <w:pPr>
        <w:pStyle w:val="ListParagraph"/>
        <w:numPr>
          <w:ilvl w:val="0"/>
          <w:numId w:val="8"/>
        </w:numPr>
        <w:spacing w:line="240" w:lineRule="auto"/>
        <w:rPr>
          <w:rFonts w:ascii="Arial" w:hAnsi="Arial" w:cs="Arial"/>
          <w:lang w:val="en-GB"/>
        </w:rPr>
      </w:pPr>
      <w:r w:rsidRPr="00AF758E">
        <w:rPr>
          <w:rFonts w:ascii="Arial" w:hAnsi="Arial" w:cs="Arial"/>
          <w:lang w:val="en-GB"/>
        </w:rPr>
        <w:t xml:space="preserve">All elections of officers shall be held by paper ballot vote. </w:t>
      </w:r>
    </w:p>
    <w:p w14:paraId="2DC51E61" w14:textId="77777777" w:rsidR="00AF758E" w:rsidRPr="00AF758E" w:rsidRDefault="00AF758E" w:rsidP="00AF758E">
      <w:pPr>
        <w:pStyle w:val="ListParagraph"/>
        <w:spacing w:line="240" w:lineRule="auto"/>
        <w:rPr>
          <w:rFonts w:ascii="Arial" w:hAnsi="Arial" w:cs="Arial"/>
          <w:lang w:val="en-GB"/>
        </w:rPr>
      </w:pPr>
    </w:p>
    <w:p w14:paraId="7E2B43FB" w14:textId="77777777" w:rsidR="00AF758E" w:rsidRPr="00AF758E" w:rsidRDefault="00AF758E" w:rsidP="00AF758E">
      <w:pPr>
        <w:pStyle w:val="ListParagraph"/>
        <w:numPr>
          <w:ilvl w:val="0"/>
          <w:numId w:val="8"/>
        </w:numPr>
        <w:spacing w:line="240" w:lineRule="auto"/>
        <w:rPr>
          <w:rFonts w:ascii="Arial" w:hAnsi="Arial" w:cs="Arial"/>
          <w:lang w:val="en-GB"/>
        </w:rPr>
      </w:pPr>
      <w:r w:rsidRPr="00AF758E">
        <w:rPr>
          <w:rFonts w:ascii="Arial" w:hAnsi="Arial" w:cs="Arial"/>
          <w:lang w:val="en-GB"/>
        </w:rPr>
        <w:t xml:space="preserve">A candidate receiving the majority of votes cast wins the election. </w:t>
      </w:r>
    </w:p>
    <w:p w14:paraId="5CDBDEBB" w14:textId="77777777" w:rsidR="00AF758E" w:rsidRPr="00AF758E" w:rsidRDefault="00AF758E" w:rsidP="00AF758E">
      <w:pPr>
        <w:pStyle w:val="ListParagraph"/>
        <w:spacing w:line="240" w:lineRule="auto"/>
        <w:rPr>
          <w:rFonts w:ascii="Arial" w:hAnsi="Arial" w:cs="Arial"/>
          <w:lang w:val="en-GB"/>
        </w:rPr>
      </w:pPr>
    </w:p>
    <w:p w14:paraId="79FC9129" w14:textId="77777777" w:rsidR="00AF758E" w:rsidRPr="00AF758E" w:rsidRDefault="00AF758E" w:rsidP="00AF758E">
      <w:pPr>
        <w:pStyle w:val="ListParagraph"/>
        <w:numPr>
          <w:ilvl w:val="0"/>
          <w:numId w:val="8"/>
        </w:numPr>
        <w:spacing w:line="240" w:lineRule="auto"/>
        <w:rPr>
          <w:rFonts w:ascii="Arial" w:hAnsi="Arial" w:cs="Arial"/>
          <w:lang w:val="en-GB"/>
        </w:rPr>
      </w:pPr>
      <w:r w:rsidRPr="00AF758E">
        <w:rPr>
          <w:rFonts w:ascii="Arial" w:hAnsi="Arial" w:cs="Arial"/>
          <w:lang w:val="en-GB"/>
        </w:rPr>
        <w:t xml:space="preserve">In the event of an officer vacancy or removal from office, the remaining officers will share the duties of the vacated position until an election can be held for the vacant position. </w:t>
      </w:r>
    </w:p>
    <w:p w14:paraId="6959BAF1" w14:textId="77777777" w:rsidR="00AF758E" w:rsidRPr="00AF758E" w:rsidRDefault="00AF758E" w:rsidP="00AF758E">
      <w:pPr>
        <w:pStyle w:val="ListParagraph"/>
        <w:spacing w:line="240" w:lineRule="auto"/>
        <w:rPr>
          <w:rFonts w:ascii="Arial" w:hAnsi="Arial" w:cs="Arial"/>
          <w:lang w:val="en-GB"/>
        </w:rPr>
      </w:pPr>
    </w:p>
    <w:p w14:paraId="3265A2DE" w14:textId="77777777" w:rsidR="00AF758E" w:rsidRPr="00AF758E" w:rsidRDefault="00AF758E" w:rsidP="00AF758E">
      <w:pPr>
        <w:pStyle w:val="ListParagraph"/>
        <w:numPr>
          <w:ilvl w:val="0"/>
          <w:numId w:val="8"/>
        </w:numPr>
        <w:spacing w:line="240" w:lineRule="auto"/>
        <w:rPr>
          <w:rFonts w:ascii="Arial" w:hAnsi="Arial" w:cs="Arial"/>
          <w:lang w:val="en-GB"/>
        </w:rPr>
      </w:pPr>
      <w:r w:rsidRPr="00AF758E">
        <w:rPr>
          <w:rFonts w:ascii="Arial" w:hAnsi="Arial" w:cs="Arial"/>
          <w:lang w:val="en-GB"/>
        </w:rPr>
        <w:t xml:space="preserve">If a sitting Governor is elected to President, that Governor’s school may appoint a new Governor, </w:t>
      </w:r>
      <w:proofErr w:type="gramStart"/>
      <w:r w:rsidRPr="00AF758E">
        <w:rPr>
          <w:rFonts w:ascii="Arial" w:hAnsi="Arial" w:cs="Arial"/>
          <w:lang w:val="en-GB"/>
        </w:rPr>
        <w:t>so as to</w:t>
      </w:r>
      <w:proofErr w:type="gramEnd"/>
      <w:r w:rsidRPr="00AF758E">
        <w:rPr>
          <w:rFonts w:ascii="Arial" w:hAnsi="Arial" w:cs="Arial"/>
          <w:lang w:val="en-GB"/>
        </w:rPr>
        <w:t xml:space="preserve"> not lose the school’s vote.</w:t>
      </w:r>
    </w:p>
    <w:p w14:paraId="0025E709" w14:textId="77777777" w:rsidR="00AF758E" w:rsidRDefault="00AF758E" w:rsidP="00AF758E">
      <w:pPr>
        <w:pStyle w:val="ListParagraph"/>
        <w:rPr>
          <w:rFonts w:ascii="Arial" w:hAnsi="Arial" w:cs="Arial"/>
          <w:sz w:val="24"/>
          <w:szCs w:val="24"/>
          <w:lang w:val="en-GB"/>
        </w:rPr>
      </w:pPr>
    </w:p>
    <w:p w14:paraId="2B9ECD2F" w14:textId="315394A7" w:rsidR="00AF758E" w:rsidRPr="004E3F0F" w:rsidRDefault="004E3F0F" w:rsidP="00AF758E">
      <w:pPr>
        <w:pStyle w:val="ListParagraph"/>
        <w:spacing w:line="240" w:lineRule="auto"/>
        <w:ind w:left="0"/>
        <w:rPr>
          <w:rFonts w:ascii="Arial" w:hAnsi="Arial" w:cs="Arial"/>
          <w:b/>
          <w:i/>
          <w:sz w:val="24"/>
          <w:szCs w:val="24"/>
        </w:rPr>
      </w:pPr>
      <w:r w:rsidRPr="004E3F0F">
        <w:rPr>
          <w:rFonts w:ascii="Arial" w:hAnsi="Arial" w:cs="Arial"/>
          <w:b/>
          <w:i/>
          <w:sz w:val="24"/>
          <w:szCs w:val="24"/>
        </w:rPr>
        <w:t xml:space="preserve">WSG </w:t>
      </w:r>
      <w:r w:rsidR="00FD6826" w:rsidRPr="004E3F0F">
        <w:rPr>
          <w:rFonts w:ascii="Arial" w:hAnsi="Arial" w:cs="Arial"/>
          <w:b/>
          <w:i/>
          <w:sz w:val="24"/>
          <w:szCs w:val="24"/>
        </w:rPr>
        <w:t>Executive Board</w:t>
      </w:r>
    </w:p>
    <w:p w14:paraId="54B43267" w14:textId="77777777" w:rsidR="00AF758E" w:rsidRPr="00AF758E" w:rsidRDefault="00AF758E" w:rsidP="00AF758E">
      <w:pPr>
        <w:spacing w:line="240" w:lineRule="auto"/>
        <w:contextualSpacing/>
        <w:rPr>
          <w:rFonts w:ascii="Arial" w:hAnsi="Arial" w:cs="Arial"/>
          <w:b/>
        </w:rPr>
      </w:pPr>
      <w:r w:rsidRPr="00AF758E">
        <w:rPr>
          <w:rFonts w:ascii="Arial" w:hAnsi="Arial" w:cs="Arial"/>
          <w:b/>
        </w:rPr>
        <w:t>A. Composition</w:t>
      </w:r>
    </w:p>
    <w:p w14:paraId="1FFE894A" w14:textId="77777777" w:rsidR="00AF758E" w:rsidRPr="00AF758E" w:rsidRDefault="00AF758E" w:rsidP="00AF758E">
      <w:pPr>
        <w:pStyle w:val="ListParagraph"/>
        <w:numPr>
          <w:ilvl w:val="0"/>
          <w:numId w:val="1"/>
        </w:numPr>
        <w:spacing w:line="240" w:lineRule="auto"/>
        <w:rPr>
          <w:rFonts w:ascii="Arial" w:hAnsi="Arial" w:cs="Arial"/>
          <w:lang w:val="en-GB"/>
        </w:rPr>
      </w:pPr>
      <w:r w:rsidRPr="00AF758E">
        <w:rPr>
          <w:rFonts w:ascii="Arial" w:hAnsi="Arial" w:cs="Arial"/>
          <w:lang w:val="en-GB"/>
        </w:rPr>
        <w:t xml:space="preserve">The Executive Board consists of the elected officers of WSG and the contracted Resource Director. </w:t>
      </w:r>
    </w:p>
    <w:p w14:paraId="02E596A1" w14:textId="77777777" w:rsidR="00AF758E" w:rsidRPr="00AF758E" w:rsidRDefault="00AF758E" w:rsidP="00AF758E">
      <w:pPr>
        <w:pStyle w:val="ListParagraph"/>
        <w:spacing w:line="240" w:lineRule="auto"/>
        <w:rPr>
          <w:rFonts w:ascii="Arial" w:hAnsi="Arial" w:cs="Arial"/>
          <w:lang w:val="en-GB"/>
        </w:rPr>
      </w:pPr>
    </w:p>
    <w:p w14:paraId="3CD0618D" w14:textId="77777777" w:rsidR="00AF758E" w:rsidRPr="00AF758E" w:rsidRDefault="00AF758E" w:rsidP="00AF758E">
      <w:pPr>
        <w:pStyle w:val="ListParagraph"/>
        <w:numPr>
          <w:ilvl w:val="0"/>
          <w:numId w:val="1"/>
        </w:numPr>
        <w:spacing w:line="240" w:lineRule="auto"/>
        <w:rPr>
          <w:rFonts w:ascii="Arial" w:hAnsi="Arial" w:cs="Arial"/>
          <w:lang w:val="en-GB"/>
        </w:rPr>
      </w:pPr>
      <w:r w:rsidRPr="00AF758E">
        <w:rPr>
          <w:rFonts w:ascii="Arial" w:hAnsi="Arial" w:cs="Arial"/>
          <w:lang w:val="en-GB"/>
        </w:rPr>
        <w:t xml:space="preserve">The Executive Board shall function as the administrative body of WSG and is responsible for all business enacted by the Board of Governors. </w:t>
      </w:r>
    </w:p>
    <w:p w14:paraId="213B2782" w14:textId="77777777" w:rsidR="00AF758E" w:rsidRPr="00AF758E" w:rsidRDefault="00AF758E" w:rsidP="00AF758E">
      <w:pPr>
        <w:pStyle w:val="ListParagraph"/>
        <w:rPr>
          <w:rFonts w:ascii="Arial" w:hAnsi="Arial" w:cs="Arial"/>
          <w:lang w:val="en-GB"/>
        </w:rPr>
      </w:pPr>
    </w:p>
    <w:p w14:paraId="75676311" w14:textId="77777777" w:rsidR="00AF758E" w:rsidRPr="00AF758E" w:rsidRDefault="00AF758E" w:rsidP="00AF758E">
      <w:pPr>
        <w:pStyle w:val="ListParagraph"/>
        <w:numPr>
          <w:ilvl w:val="0"/>
          <w:numId w:val="1"/>
        </w:numPr>
        <w:spacing w:line="240" w:lineRule="auto"/>
        <w:rPr>
          <w:rFonts w:ascii="Arial" w:hAnsi="Arial" w:cs="Arial"/>
          <w:lang w:val="en-GB"/>
        </w:rPr>
      </w:pPr>
      <w:r w:rsidRPr="00AF758E">
        <w:rPr>
          <w:rFonts w:ascii="Arial" w:hAnsi="Arial" w:cs="Arial"/>
          <w:lang w:val="en-GB"/>
        </w:rPr>
        <w:t xml:space="preserve">There must be four (4) different colleges on the Executive board. </w:t>
      </w:r>
    </w:p>
    <w:p w14:paraId="1A506FE6" w14:textId="77777777" w:rsidR="00AF758E" w:rsidRPr="00AF758E" w:rsidRDefault="00AF758E" w:rsidP="00AF758E">
      <w:pPr>
        <w:pStyle w:val="ListParagraph"/>
        <w:spacing w:line="240" w:lineRule="auto"/>
        <w:rPr>
          <w:rFonts w:ascii="Arial" w:hAnsi="Arial" w:cs="Arial"/>
          <w:lang w:val="en-GB"/>
        </w:rPr>
      </w:pPr>
    </w:p>
    <w:p w14:paraId="1AE1939D" w14:textId="77777777" w:rsidR="00AF758E" w:rsidRPr="00AF758E" w:rsidRDefault="00AF758E" w:rsidP="00AF758E">
      <w:pPr>
        <w:pStyle w:val="ListParagraph"/>
        <w:numPr>
          <w:ilvl w:val="0"/>
          <w:numId w:val="1"/>
        </w:numPr>
        <w:spacing w:line="240" w:lineRule="auto"/>
        <w:rPr>
          <w:rFonts w:ascii="Arial" w:hAnsi="Arial" w:cs="Arial"/>
          <w:lang w:val="en-GB"/>
        </w:rPr>
      </w:pPr>
      <w:r w:rsidRPr="00AF758E">
        <w:rPr>
          <w:rFonts w:ascii="Arial" w:hAnsi="Arial" w:cs="Arial"/>
          <w:lang w:val="en-GB"/>
        </w:rPr>
        <w:t xml:space="preserve">The officers shall be President, Vice President, Administrative Finance Officer and Parliamentarian. </w:t>
      </w:r>
    </w:p>
    <w:p w14:paraId="5AE8A555" w14:textId="19960D80" w:rsidR="00AF758E" w:rsidRPr="00CD5CCC" w:rsidRDefault="00AF758E" w:rsidP="00AF758E">
      <w:pPr>
        <w:keepNext/>
        <w:rPr>
          <w:rFonts w:ascii="Arial" w:hAnsi="Arial" w:cs="Arial"/>
          <w:b/>
          <w:sz w:val="28"/>
          <w:szCs w:val="28"/>
          <w:lang w:val="en-GB"/>
        </w:rPr>
      </w:pPr>
      <w:r w:rsidRPr="00CD5CCC">
        <w:rPr>
          <w:rFonts w:ascii="Arial" w:hAnsi="Arial" w:cs="Arial"/>
          <w:b/>
          <w:sz w:val="28"/>
          <w:szCs w:val="28"/>
          <w:lang w:val="en-GB"/>
        </w:rPr>
        <w:t>Officer Duties</w:t>
      </w:r>
    </w:p>
    <w:p w14:paraId="2A1B89AB" w14:textId="4F26E90B" w:rsidR="00AF758E" w:rsidRPr="00AF758E" w:rsidRDefault="00AF758E" w:rsidP="00AF758E">
      <w:pPr>
        <w:pStyle w:val="ListParagraph"/>
        <w:numPr>
          <w:ilvl w:val="0"/>
          <w:numId w:val="6"/>
        </w:numPr>
        <w:spacing w:line="240" w:lineRule="auto"/>
        <w:rPr>
          <w:rFonts w:ascii="Arial" w:hAnsi="Arial" w:cs="Arial"/>
          <w:lang w:val="en-GB"/>
        </w:rPr>
      </w:pPr>
      <w:r w:rsidRPr="00AF758E">
        <w:rPr>
          <w:rFonts w:ascii="Arial" w:hAnsi="Arial" w:cs="Arial"/>
          <w:lang w:val="en-GB"/>
        </w:rPr>
        <w:t>The duties of the WSG Officers are to attend all WSG Executive Board meetings and all WSG Board of Governor business meetings. (This includes a day long training session)</w:t>
      </w:r>
    </w:p>
    <w:p w14:paraId="7D7D2C26" w14:textId="77777777" w:rsidR="00AF758E" w:rsidRPr="00AF758E" w:rsidRDefault="00AF758E" w:rsidP="00AF758E">
      <w:pPr>
        <w:pStyle w:val="ListParagraph"/>
        <w:spacing w:line="240" w:lineRule="auto"/>
        <w:ind w:left="450"/>
        <w:rPr>
          <w:rFonts w:ascii="Arial" w:hAnsi="Arial" w:cs="Arial"/>
          <w:lang w:val="en-GB"/>
        </w:rPr>
      </w:pPr>
    </w:p>
    <w:p w14:paraId="4613B580" w14:textId="6B6E4C7E" w:rsidR="00AF758E" w:rsidRPr="00AF758E" w:rsidRDefault="00AF758E" w:rsidP="00AF758E">
      <w:pPr>
        <w:pStyle w:val="ListParagraph"/>
        <w:numPr>
          <w:ilvl w:val="0"/>
          <w:numId w:val="6"/>
        </w:numPr>
        <w:spacing w:line="240" w:lineRule="auto"/>
        <w:rPr>
          <w:rFonts w:ascii="Arial" w:hAnsi="Arial" w:cs="Arial"/>
          <w:lang w:val="en-GB"/>
        </w:rPr>
      </w:pPr>
      <w:r w:rsidRPr="00AF758E">
        <w:rPr>
          <w:rFonts w:ascii="Arial" w:hAnsi="Arial" w:cs="Arial"/>
          <w:lang w:val="en-GB"/>
        </w:rPr>
        <w:lastRenderedPageBreak/>
        <w:t xml:space="preserve">The Executive Board will meet a minimum of three (3) times per year and will be open to participation of all WTCS districts. </w:t>
      </w:r>
      <w:r>
        <w:rPr>
          <w:rFonts w:ascii="Arial" w:hAnsi="Arial" w:cs="Arial"/>
          <w:lang w:val="en-GB"/>
        </w:rPr>
        <w:t>(This is done following the regular scheduled meetings)</w:t>
      </w:r>
    </w:p>
    <w:p w14:paraId="7D26C78A" w14:textId="77777777" w:rsidR="00AF758E" w:rsidRPr="00AF758E" w:rsidRDefault="00AF758E" w:rsidP="00AF758E">
      <w:pPr>
        <w:pStyle w:val="ListParagraph"/>
        <w:spacing w:line="240" w:lineRule="auto"/>
        <w:rPr>
          <w:rFonts w:ascii="Arial" w:hAnsi="Arial" w:cs="Arial"/>
          <w:lang w:val="en-GB"/>
        </w:rPr>
      </w:pPr>
    </w:p>
    <w:p w14:paraId="53C1E361" w14:textId="77777777" w:rsidR="00AF758E" w:rsidRPr="00AF758E" w:rsidRDefault="00AF758E" w:rsidP="00AF758E">
      <w:pPr>
        <w:pStyle w:val="ListParagraph"/>
        <w:numPr>
          <w:ilvl w:val="0"/>
          <w:numId w:val="6"/>
        </w:numPr>
        <w:spacing w:line="240" w:lineRule="auto"/>
        <w:rPr>
          <w:rFonts w:ascii="Arial" w:hAnsi="Arial" w:cs="Arial"/>
          <w:lang w:val="en-GB"/>
        </w:rPr>
      </w:pPr>
      <w:r w:rsidRPr="00AF758E">
        <w:rPr>
          <w:rFonts w:ascii="Arial" w:hAnsi="Arial" w:cs="Arial"/>
          <w:lang w:val="en-GB"/>
        </w:rPr>
        <w:t xml:space="preserve">In the event the highest-ranking officer is not present, the next in command will act in their place in making general decisions and chairing meetings as necessary.  </w:t>
      </w:r>
    </w:p>
    <w:p w14:paraId="503CEFF5" w14:textId="77777777" w:rsidR="00AF758E" w:rsidRPr="00AF758E" w:rsidRDefault="00AF758E" w:rsidP="00AF758E">
      <w:pPr>
        <w:pStyle w:val="ListParagraph"/>
        <w:ind w:left="450"/>
        <w:rPr>
          <w:rFonts w:ascii="Arial" w:hAnsi="Arial" w:cs="Arial"/>
          <w:lang w:val="en-GB"/>
        </w:rPr>
      </w:pPr>
    </w:p>
    <w:p w14:paraId="4CCE5D2D" w14:textId="7817D1BC" w:rsidR="00AF758E" w:rsidRDefault="00AF758E" w:rsidP="00AF758E">
      <w:pPr>
        <w:pStyle w:val="ListParagraph"/>
        <w:numPr>
          <w:ilvl w:val="0"/>
          <w:numId w:val="6"/>
        </w:numPr>
        <w:rPr>
          <w:rFonts w:ascii="Arial" w:hAnsi="Arial" w:cs="Arial"/>
          <w:lang w:val="en-GB"/>
        </w:rPr>
      </w:pPr>
      <w:r w:rsidRPr="00AF758E">
        <w:rPr>
          <w:rFonts w:ascii="Arial" w:hAnsi="Arial" w:cs="Arial"/>
          <w:lang w:val="en-GB"/>
        </w:rPr>
        <w:t xml:space="preserve">The chain of command shall be President, Vice President, Administrative Finance Officer and Parliamentarian. </w:t>
      </w:r>
    </w:p>
    <w:p w14:paraId="60B7A20C" w14:textId="77777777" w:rsidR="004E3F0F" w:rsidRPr="004E3F0F" w:rsidRDefault="004E3F0F" w:rsidP="004E3F0F">
      <w:pPr>
        <w:pStyle w:val="ListParagraph"/>
        <w:rPr>
          <w:rFonts w:ascii="Arial" w:hAnsi="Arial" w:cs="Arial"/>
          <w:lang w:val="en-GB"/>
        </w:rPr>
      </w:pPr>
    </w:p>
    <w:p w14:paraId="05001088" w14:textId="04F5D9BB" w:rsidR="004E3F0F" w:rsidRPr="004E3F0F" w:rsidRDefault="004E3F0F" w:rsidP="004E3F0F">
      <w:pPr>
        <w:pStyle w:val="ListParagraph"/>
        <w:numPr>
          <w:ilvl w:val="0"/>
          <w:numId w:val="6"/>
        </w:numPr>
        <w:rPr>
          <w:rFonts w:ascii="Arial" w:hAnsi="Arial" w:cs="Arial"/>
          <w:bCs/>
        </w:rPr>
      </w:pPr>
      <w:r w:rsidRPr="004E3F0F">
        <w:rPr>
          <w:rFonts w:ascii="Arial" w:hAnsi="Arial" w:cs="Arial"/>
          <w:bCs/>
        </w:rPr>
        <w:t>The Executive Board with a majority vote shall be able to make expenditures of up to but not more than $500 between meetings.</w:t>
      </w:r>
      <w:r>
        <w:rPr>
          <w:rFonts w:ascii="Arial" w:hAnsi="Arial" w:cs="Arial"/>
          <w:bCs/>
        </w:rPr>
        <w:t xml:space="preserve"> The Legislative Seminar registration fee is waived for all officers.</w:t>
      </w:r>
      <w:r w:rsidRPr="004E3F0F">
        <w:rPr>
          <w:rFonts w:ascii="Arial" w:hAnsi="Arial" w:cs="Arial"/>
          <w:bCs/>
        </w:rPr>
        <w:t xml:space="preserve"> </w:t>
      </w:r>
    </w:p>
    <w:p w14:paraId="6E86E960" w14:textId="77777777" w:rsidR="004E3F0F" w:rsidRPr="00CD5CCC" w:rsidRDefault="004E3F0F" w:rsidP="004E3F0F">
      <w:pPr>
        <w:rPr>
          <w:rFonts w:ascii="Arial" w:hAnsi="Arial" w:cs="Arial"/>
          <w:b/>
          <w:sz w:val="28"/>
          <w:szCs w:val="28"/>
          <w:lang w:val="en-GB"/>
        </w:rPr>
      </w:pPr>
      <w:r>
        <w:rPr>
          <w:rFonts w:ascii="Arial" w:hAnsi="Arial" w:cs="Arial"/>
          <w:b/>
          <w:sz w:val="28"/>
          <w:szCs w:val="28"/>
          <w:lang w:val="en-GB"/>
        </w:rPr>
        <w:t>C.</w:t>
      </w:r>
      <w:r w:rsidRPr="00CD5CCC">
        <w:rPr>
          <w:rFonts w:ascii="Arial" w:hAnsi="Arial" w:cs="Arial"/>
          <w:b/>
          <w:sz w:val="28"/>
          <w:szCs w:val="28"/>
          <w:lang w:val="en-GB"/>
        </w:rPr>
        <w:t xml:space="preserve"> Office</w:t>
      </w:r>
      <w:r>
        <w:rPr>
          <w:rFonts w:ascii="Arial" w:hAnsi="Arial" w:cs="Arial"/>
          <w:b/>
          <w:sz w:val="28"/>
          <w:szCs w:val="28"/>
          <w:lang w:val="en-GB"/>
        </w:rPr>
        <w:t>s</w:t>
      </w:r>
    </w:p>
    <w:p w14:paraId="48B3FC03" w14:textId="77777777" w:rsidR="004E3F0F" w:rsidRPr="004E3F0F" w:rsidRDefault="004E3F0F" w:rsidP="004E3F0F">
      <w:pPr>
        <w:pStyle w:val="ListParagraph"/>
        <w:numPr>
          <w:ilvl w:val="0"/>
          <w:numId w:val="7"/>
        </w:numPr>
        <w:spacing w:line="240" w:lineRule="auto"/>
        <w:rPr>
          <w:rFonts w:ascii="Arial" w:hAnsi="Arial" w:cs="Arial"/>
          <w:b/>
          <w:lang w:val="en-GB"/>
        </w:rPr>
      </w:pPr>
      <w:r w:rsidRPr="004E3F0F">
        <w:rPr>
          <w:rFonts w:ascii="Arial" w:hAnsi="Arial" w:cs="Arial"/>
          <w:b/>
          <w:lang w:val="en-GB"/>
        </w:rPr>
        <w:t>President:</w:t>
      </w:r>
    </w:p>
    <w:p w14:paraId="3BD7EDE9" w14:textId="77777777" w:rsidR="004E3F0F" w:rsidRPr="004E3F0F" w:rsidRDefault="004E3F0F" w:rsidP="004E3F0F">
      <w:pPr>
        <w:pStyle w:val="ListParagraph"/>
        <w:numPr>
          <w:ilvl w:val="0"/>
          <w:numId w:val="2"/>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 xml:space="preserve">Preside over all Board of Governors meetings. </w:t>
      </w:r>
    </w:p>
    <w:p w14:paraId="65CECFEB" w14:textId="77777777" w:rsidR="004E3F0F" w:rsidRPr="004E3F0F" w:rsidRDefault="004E3F0F" w:rsidP="004E3F0F">
      <w:pPr>
        <w:pStyle w:val="ListParagraph"/>
        <w:numPr>
          <w:ilvl w:val="0"/>
          <w:numId w:val="2"/>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 xml:space="preserve">Represent WSG as the official spokesperson at WTCS Board meetings. </w:t>
      </w:r>
    </w:p>
    <w:p w14:paraId="4A0B6720" w14:textId="77777777" w:rsidR="004E3F0F" w:rsidRPr="004E3F0F" w:rsidRDefault="004E3F0F" w:rsidP="004E3F0F">
      <w:pPr>
        <w:pStyle w:val="ListParagraph"/>
        <w:numPr>
          <w:ilvl w:val="0"/>
          <w:numId w:val="2"/>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 xml:space="preserve">Represent the WSG as official spokesperson at outside functions. </w:t>
      </w:r>
    </w:p>
    <w:p w14:paraId="32802106" w14:textId="77777777" w:rsidR="004E3F0F" w:rsidRPr="004E3F0F" w:rsidRDefault="004E3F0F" w:rsidP="004E3F0F">
      <w:pPr>
        <w:pStyle w:val="ListParagraph"/>
        <w:numPr>
          <w:ilvl w:val="0"/>
          <w:numId w:val="2"/>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 xml:space="preserve">Appoint all committees and committee chairs. </w:t>
      </w:r>
    </w:p>
    <w:p w14:paraId="787FBA51" w14:textId="77777777" w:rsidR="004E3F0F" w:rsidRPr="004E3F0F" w:rsidRDefault="004E3F0F" w:rsidP="004E3F0F">
      <w:pPr>
        <w:pStyle w:val="ListParagraph"/>
        <w:numPr>
          <w:ilvl w:val="0"/>
          <w:numId w:val="2"/>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Approve subcommittee appointments of committee chairpersons.</w:t>
      </w:r>
    </w:p>
    <w:p w14:paraId="571BBF25" w14:textId="77777777" w:rsidR="004E3F0F" w:rsidRPr="004E3F0F" w:rsidRDefault="004E3F0F" w:rsidP="004E3F0F">
      <w:pPr>
        <w:pStyle w:val="ListParagraph"/>
        <w:spacing w:line="240" w:lineRule="auto"/>
        <w:ind w:left="2160"/>
        <w:rPr>
          <w:rFonts w:ascii="Arial" w:hAnsi="Arial" w:cs="Arial"/>
          <w:b/>
          <w:lang w:val="en-GB"/>
        </w:rPr>
      </w:pPr>
    </w:p>
    <w:p w14:paraId="5E80C2E2" w14:textId="77777777" w:rsidR="004E3F0F" w:rsidRPr="004E3F0F" w:rsidRDefault="004E3F0F" w:rsidP="004E3F0F">
      <w:pPr>
        <w:pStyle w:val="ListParagraph"/>
        <w:numPr>
          <w:ilvl w:val="0"/>
          <w:numId w:val="7"/>
        </w:numPr>
        <w:spacing w:line="240" w:lineRule="auto"/>
        <w:rPr>
          <w:rFonts w:ascii="Arial" w:hAnsi="Arial" w:cs="Arial"/>
          <w:b/>
          <w:lang w:val="en-GB"/>
        </w:rPr>
      </w:pPr>
      <w:r w:rsidRPr="004E3F0F">
        <w:rPr>
          <w:rFonts w:ascii="Arial" w:hAnsi="Arial" w:cs="Arial"/>
          <w:b/>
          <w:lang w:val="en-GB"/>
        </w:rPr>
        <w:t xml:space="preserve">Vice President: </w:t>
      </w:r>
    </w:p>
    <w:p w14:paraId="0CC14D25" w14:textId="77777777" w:rsidR="004E3F0F" w:rsidRPr="004E3F0F" w:rsidRDefault="004E3F0F" w:rsidP="004E3F0F">
      <w:pPr>
        <w:pStyle w:val="ListParagraph"/>
        <w:numPr>
          <w:ilvl w:val="0"/>
          <w:numId w:val="3"/>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Fill the role of the President in the President’s absence.</w:t>
      </w:r>
    </w:p>
    <w:p w14:paraId="6EB92D46" w14:textId="77777777" w:rsidR="004E3F0F" w:rsidRPr="004E3F0F" w:rsidRDefault="004E3F0F" w:rsidP="004E3F0F">
      <w:pPr>
        <w:pStyle w:val="ListParagraph"/>
        <w:numPr>
          <w:ilvl w:val="0"/>
          <w:numId w:val="3"/>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Assume the position of President in the event of the President vacating their office.</w:t>
      </w:r>
    </w:p>
    <w:p w14:paraId="510AD668" w14:textId="77777777" w:rsidR="004E3F0F" w:rsidRPr="004E3F0F" w:rsidRDefault="004E3F0F" w:rsidP="004E3F0F">
      <w:pPr>
        <w:pStyle w:val="ListParagraph"/>
        <w:numPr>
          <w:ilvl w:val="0"/>
          <w:numId w:val="3"/>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Serve as ex-officio member of all committees.</w:t>
      </w:r>
    </w:p>
    <w:p w14:paraId="27D036EA" w14:textId="77777777" w:rsidR="004E3F0F" w:rsidRPr="004E3F0F" w:rsidRDefault="004E3F0F" w:rsidP="004E3F0F">
      <w:pPr>
        <w:pStyle w:val="ListParagraph"/>
        <w:numPr>
          <w:ilvl w:val="0"/>
          <w:numId w:val="3"/>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 xml:space="preserve">Post meeting information along with WSG related notices on social media platforms on a regular basis. </w:t>
      </w:r>
    </w:p>
    <w:p w14:paraId="79D76E65" w14:textId="77777777" w:rsidR="004E3F0F" w:rsidRPr="004E3F0F" w:rsidRDefault="004E3F0F" w:rsidP="004E3F0F">
      <w:pPr>
        <w:pStyle w:val="ListParagraph"/>
        <w:numPr>
          <w:ilvl w:val="0"/>
          <w:numId w:val="3"/>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 xml:space="preserve">Attend state-wide meetings in place of the President, as arranged. </w:t>
      </w:r>
    </w:p>
    <w:p w14:paraId="58B30C28" w14:textId="77777777" w:rsidR="004E3F0F" w:rsidRPr="004E3F0F" w:rsidRDefault="004E3F0F" w:rsidP="004E3F0F">
      <w:pPr>
        <w:pStyle w:val="ListParagraph"/>
        <w:spacing w:line="240" w:lineRule="auto"/>
        <w:ind w:left="2160"/>
        <w:rPr>
          <w:rFonts w:ascii="Arial" w:hAnsi="Arial" w:cs="Arial"/>
          <w:lang w:val="en-GB"/>
        </w:rPr>
      </w:pPr>
    </w:p>
    <w:p w14:paraId="67E630EC" w14:textId="77777777" w:rsidR="004E3F0F" w:rsidRPr="004E3F0F" w:rsidRDefault="004E3F0F" w:rsidP="004E3F0F">
      <w:pPr>
        <w:pStyle w:val="ListParagraph"/>
        <w:numPr>
          <w:ilvl w:val="0"/>
          <w:numId w:val="7"/>
        </w:numPr>
        <w:spacing w:line="240" w:lineRule="auto"/>
        <w:rPr>
          <w:rFonts w:ascii="Arial" w:hAnsi="Arial" w:cs="Arial"/>
          <w:b/>
          <w:lang w:val="en-GB"/>
        </w:rPr>
      </w:pPr>
      <w:r w:rsidRPr="004E3F0F">
        <w:rPr>
          <w:rFonts w:ascii="Arial" w:hAnsi="Arial" w:cs="Arial"/>
          <w:b/>
          <w:lang w:val="en-GB"/>
        </w:rPr>
        <w:t>AFO:</w:t>
      </w:r>
    </w:p>
    <w:p w14:paraId="04EFB823" w14:textId="77777777" w:rsidR="004E3F0F" w:rsidRPr="004E3F0F" w:rsidRDefault="004E3F0F" w:rsidP="004E3F0F">
      <w:pPr>
        <w:pStyle w:val="ListParagraph"/>
        <w:numPr>
          <w:ilvl w:val="0"/>
          <w:numId w:val="4"/>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Serve as the Assistant Financial Officer in support of the Resource Director.</w:t>
      </w:r>
    </w:p>
    <w:p w14:paraId="7B77C77D" w14:textId="77777777" w:rsidR="004E3F0F" w:rsidRPr="004E3F0F" w:rsidRDefault="004E3F0F" w:rsidP="004E3F0F">
      <w:pPr>
        <w:pStyle w:val="ListParagraph"/>
        <w:numPr>
          <w:ilvl w:val="0"/>
          <w:numId w:val="4"/>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 xml:space="preserve">Review the checking account and Wells Fargo bank accounting records with the Resource Director at each Board of Governor’s meeting. </w:t>
      </w:r>
    </w:p>
    <w:p w14:paraId="3D2D1021" w14:textId="77777777" w:rsidR="004E3F0F" w:rsidRPr="004E3F0F" w:rsidRDefault="004E3F0F" w:rsidP="004E3F0F">
      <w:pPr>
        <w:pStyle w:val="ListParagraph"/>
        <w:numPr>
          <w:ilvl w:val="0"/>
          <w:numId w:val="4"/>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Step in for President or Vice President, as requested.</w:t>
      </w:r>
    </w:p>
    <w:p w14:paraId="04D09670" w14:textId="77777777" w:rsidR="004E3F0F" w:rsidRPr="004E3F0F" w:rsidRDefault="004E3F0F" w:rsidP="004E3F0F">
      <w:pPr>
        <w:pStyle w:val="ListParagraph"/>
        <w:numPr>
          <w:ilvl w:val="0"/>
          <w:numId w:val="4"/>
        </w:numPr>
        <w:tabs>
          <w:tab w:val="clear" w:pos="2304"/>
          <w:tab w:val="num" w:pos="1080"/>
        </w:tabs>
        <w:spacing w:line="240" w:lineRule="auto"/>
        <w:ind w:left="1080" w:hanging="360"/>
        <w:rPr>
          <w:rFonts w:ascii="Arial" w:hAnsi="Arial" w:cs="Arial"/>
          <w:lang w:val="en-GB"/>
        </w:rPr>
      </w:pPr>
      <w:r w:rsidRPr="004E3F0F">
        <w:rPr>
          <w:rFonts w:ascii="Arial" w:hAnsi="Arial" w:cs="Arial"/>
          <w:lang w:val="en-GB"/>
        </w:rPr>
        <w:t>Attend state-wide meetings in place of the President, as arranged.</w:t>
      </w:r>
    </w:p>
    <w:p w14:paraId="5127EF00" w14:textId="77777777" w:rsidR="004E3F0F" w:rsidRPr="004E3F0F" w:rsidRDefault="004E3F0F" w:rsidP="004E3F0F">
      <w:pPr>
        <w:pStyle w:val="ListParagraph"/>
        <w:numPr>
          <w:ilvl w:val="0"/>
          <w:numId w:val="4"/>
        </w:numPr>
        <w:tabs>
          <w:tab w:val="clear" w:pos="2304"/>
          <w:tab w:val="num" w:pos="1080"/>
        </w:tabs>
        <w:spacing w:line="240" w:lineRule="auto"/>
        <w:ind w:left="1080" w:hanging="360"/>
        <w:rPr>
          <w:rFonts w:ascii="Arial" w:hAnsi="Arial" w:cs="Arial"/>
          <w:color w:val="000000"/>
          <w:lang w:val="en-GB"/>
        </w:rPr>
      </w:pPr>
      <w:r w:rsidRPr="004E3F0F">
        <w:rPr>
          <w:rFonts w:ascii="Arial" w:hAnsi="Arial" w:cs="Arial"/>
          <w:color w:val="000000"/>
          <w:lang w:val="en-GB"/>
        </w:rPr>
        <w:t xml:space="preserve">Take the minutes at WSG meetings. </w:t>
      </w:r>
    </w:p>
    <w:p w14:paraId="0408A234" w14:textId="77777777" w:rsidR="004E3F0F" w:rsidRPr="004E3F0F" w:rsidRDefault="004E3F0F" w:rsidP="004E3F0F">
      <w:pPr>
        <w:pStyle w:val="ListParagraph"/>
        <w:numPr>
          <w:ilvl w:val="0"/>
          <w:numId w:val="4"/>
        </w:numPr>
        <w:tabs>
          <w:tab w:val="clear" w:pos="2304"/>
          <w:tab w:val="num" w:pos="1080"/>
        </w:tabs>
        <w:spacing w:line="240" w:lineRule="auto"/>
        <w:ind w:left="1080" w:hanging="360"/>
        <w:rPr>
          <w:rFonts w:ascii="Arial" w:hAnsi="Arial" w:cs="Arial"/>
          <w:color w:val="000000"/>
          <w:lang w:val="en-GB"/>
        </w:rPr>
      </w:pPr>
      <w:r w:rsidRPr="004E3F0F">
        <w:rPr>
          <w:rFonts w:ascii="Arial" w:hAnsi="Arial" w:cs="Arial"/>
          <w:color w:val="000000"/>
          <w:lang w:val="en-GB"/>
        </w:rPr>
        <w:t xml:space="preserve">Disburse </w:t>
      </w:r>
      <w:r w:rsidRPr="004E3F0F">
        <w:rPr>
          <w:rFonts w:ascii="Arial" w:hAnsi="Arial" w:cs="Arial"/>
          <w:bCs/>
          <w:color w:val="000000"/>
          <w:lang w:val="en-GB"/>
        </w:rPr>
        <w:t>the</w:t>
      </w:r>
      <w:r w:rsidRPr="004E3F0F">
        <w:rPr>
          <w:rFonts w:ascii="Arial" w:hAnsi="Arial" w:cs="Arial"/>
          <w:color w:val="000000"/>
          <w:lang w:val="en-GB"/>
        </w:rPr>
        <w:t xml:space="preserve"> minutes within two weeks to the Resource Director. </w:t>
      </w:r>
    </w:p>
    <w:p w14:paraId="5A435824" w14:textId="77777777" w:rsidR="004E3F0F" w:rsidRPr="004E3F0F" w:rsidRDefault="004E3F0F" w:rsidP="004E3F0F">
      <w:pPr>
        <w:pStyle w:val="ListParagraph"/>
        <w:numPr>
          <w:ilvl w:val="0"/>
          <w:numId w:val="4"/>
        </w:numPr>
        <w:tabs>
          <w:tab w:val="clear" w:pos="2304"/>
          <w:tab w:val="num" w:pos="1080"/>
        </w:tabs>
        <w:spacing w:line="240" w:lineRule="auto"/>
        <w:ind w:left="1080" w:hanging="360"/>
        <w:rPr>
          <w:rFonts w:ascii="Arial" w:hAnsi="Arial" w:cs="Arial"/>
          <w:color w:val="000000"/>
          <w:lang w:val="en-GB"/>
        </w:rPr>
      </w:pPr>
      <w:r w:rsidRPr="004E3F0F">
        <w:rPr>
          <w:rFonts w:ascii="Arial" w:hAnsi="Arial" w:cs="Arial"/>
          <w:bCs/>
          <w:color w:val="000000"/>
          <w:lang w:val="en-GB"/>
        </w:rPr>
        <w:t>In the event of an absence for meetings the AFO is required to locate a replacement.</w:t>
      </w:r>
    </w:p>
    <w:p w14:paraId="64994035" w14:textId="77777777" w:rsidR="004E3F0F" w:rsidRPr="004E3F0F" w:rsidRDefault="004E3F0F" w:rsidP="004E3F0F">
      <w:pPr>
        <w:pStyle w:val="ListParagraph"/>
        <w:spacing w:line="240" w:lineRule="auto"/>
        <w:rPr>
          <w:rFonts w:ascii="Arial" w:hAnsi="Arial" w:cs="Arial"/>
          <w:color w:val="000000"/>
          <w:lang w:val="en-GB"/>
        </w:rPr>
      </w:pPr>
    </w:p>
    <w:p w14:paraId="66411701" w14:textId="77777777" w:rsidR="004E3F0F" w:rsidRPr="004E3F0F" w:rsidRDefault="004E3F0F" w:rsidP="004E3F0F">
      <w:pPr>
        <w:pStyle w:val="ListParagraph"/>
        <w:numPr>
          <w:ilvl w:val="0"/>
          <w:numId w:val="7"/>
        </w:numPr>
        <w:spacing w:line="240" w:lineRule="auto"/>
        <w:rPr>
          <w:rFonts w:ascii="Arial" w:hAnsi="Arial" w:cs="Arial"/>
          <w:b/>
          <w:lang w:val="en-GB"/>
        </w:rPr>
      </w:pPr>
      <w:r w:rsidRPr="004E3F0F">
        <w:rPr>
          <w:rFonts w:ascii="Arial" w:hAnsi="Arial" w:cs="Arial"/>
          <w:b/>
          <w:lang w:val="en-GB"/>
        </w:rPr>
        <w:t>Parliamentarian:</w:t>
      </w:r>
    </w:p>
    <w:p w14:paraId="6A1C74D3" w14:textId="77777777" w:rsidR="004E3F0F" w:rsidRPr="004E3F0F" w:rsidRDefault="004E3F0F" w:rsidP="004E3F0F">
      <w:pPr>
        <w:pStyle w:val="ListParagraph"/>
        <w:numPr>
          <w:ilvl w:val="0"/>
          <w:numId w:val="5"/>
        </w:numPr>
        <w:tabs>
          <w:tab w:val="clear" w:pos="2304"/>
          <w:tab w:val="num" w:pos="720"/>
        </w:tabs>
        <w:spacing w:line="240" w:lineRule="auto"/>
        <w:ind w:left="1080" w:hanging="360"/>
        <w:rPr>
          <w:rFonts w:ascii="Arial" w:hAnsi="Arial" w:cs="Arial"/>
          <w:lang w:val="en-GB"/>
        </w:rPr>
      </w:pPr>
      <w:r w:rsidRPr="004E3F0F">
        <w:rPr>
          <w:rFonts w:ascii="Arial" w:hAnsi="Arial" w:cs="Arial"/>
          <w:lang w:val="en-GB"/>
        </w:rPr>
        <w:t xml:space="preserve">Ensure the smooth, courteous conducting of business at WSG meetings in line with the Bylaws, parliamentary procedure, and Roberts Rules of Order. </w:t>
      </w:r>
    </w:p>
    <w:p w14:paraId="60BABF55" w14:textId="77777777" w:rsidR="004E3F0F" w:rsidRPr="004E3F0F" w:rsidRDefault="004E3F0F" w:rsidP="004E3F0F">
      <w:pPr>
        <w:pStyle w:val="ListParagraph"/>
        <w:numPr>
          <w:ilvl w:val="0"/>
          <w:numId w:val="5"/>
        </w:numPr>
        <w:tabs>
          <w:tab w:val="clear" w:pos="2304"/>
          <w:tab w:val="num" w:pos="360"/>
        </w:tabs>
        <w:spacing w:line="240" w:lineRule="auto"/>
        <w:ind w:left="1080" w:hanging="360"/>
        <w:rPr>
          <w:rFonts w:ascii="Arial" w:hAnsi="Arial" w:cs="Arial"/>
          <w:lang w:val="en-GB"/>
        </w:rPr>
      </w:pPr>
      <w:r w:rsidRPr="004E3F0F">
        <w:rPr>
          <w:rFonts w:ascii="Arial" w:hAnsi="Arial" w:cs="Arial"/>
          <w:lang w:val="en-GB"/>
        </w:rPr>
        <w:t xml:space="preserve">Advise the members on relevant rules and procedures as the Parliamentarian deems appropriate, or when asked for such information by a member or Officer. </w:t>
      </w:r>
    </w:p>
    <w:p w14:paraId="774B034E" w14:textId="77777777" w:rsidR="004E3F0F" w:rsidRPr="004E3F0F" w:rsidRDefault="004E3F0F" w:rsidP="004E3F0F">
      <w:pPr>
        <w:pStyle w:val="ListParagraph"/>
        <w:numPr>
          <w:ilvl w:val="0"/>
          <w:numId w:val="5"/>
        </w:numPr>
        <w:tabs>
          <w:tab w:val="clear" w:pos="2304"/>
          <w:tab w:val="num" w:pos="720"/>
        </w:tabs>
        <w:spacing w:line="240" w:lineRule="auto"/>
        <w:ind w:left="1080" w:hanging="360"/>
        <w:rPr>
          <w:rFonts w:ascii="Arial" w:hAnsi="Arial" w:cs="Arial"/>
          <w:lang w:val="en-GB"/>
        </w:rPr>
      </w:pPr>
      <w:r w:rsidRPr="004E3F0F">
        <w:rPr>
          <w:rFonts w:ascii="Arial" w:hAnsi="Arial" w:cs="Arial"/>
          <w:lang w:val="en-GB"/>
        </w:rPr>
        <w:t>Track legislation that affects the Technical Colleges and advise WSG on such matters.</w:t>
      </w:r>
    </w:p>
    <w:p w14:paraId="13CAC8F7" w14:textId="77777777" w:rsidR="004E3F0F" w:rsidRPr="004E3F0F" w:rsidRDefault="004E3F0F" w:rsidP="004E3F0F">
      <w:pPr>
        <w:pStyle w:val="ListParagraph"/>
        <w:numPr>
          <w:ilvl w:val="0"/>
          <w:numId w:val="5"/>
        </w:numPr>
        <w:tabs>
          <w:tab w:val="clear" w:pos="2304"/>
          <w:tab w:val="num" w:pos="-720"/>
        </w:tabs>
        <w:spacing w:line="240" w:lineRule="auto"/>
        <w:ind w:left="1080" w:hanging="360"/>
        <w:rPr>
          <w:rFonts w:ascii="Arial" w:hAnsi="Arial" w:cs="Arial"/>
          <w:lang w:val="en-GB"/>
        </w:rPr>
      </w:pPr>
      <w:r w:rsidRPr="004E3F0F">
        <w:rPr>
          <w:rFonts w:ascii="Arial" w:hAnsi="Arial" w:cs="Arial"/>
          <w:lang w:val="en-GB"/>
        </w:rPr>
        <w:t xml:space="preserve">Attend state-wide meetings in place of the President, as arranged. </w:t>
      </w:r>
    </w:p>
    <w:p w14:paraId="658C687F" w14:textId="77777777" w:rsidR="004E3F0F" w:rsidRPr="004E3F0F" w:rsidRDefault="004E3F0F" w:rsidP="004E3F0F">
      <w:pPr>
        <w:pStyle w:val="ListParagraph"/>
        <w:spacing w:line="240" w:lineRule="auto"/>
        <w:ind w:left="1080"/>
        <w:rPr>
          <w:rFonts w:ascii="Arial" w:hAnsi="Arial" w:cs="Arial"/>
          <w:lang w:val="en-GB"/>
        </w:rPr>
      </w:pPr>
    </w:p>
    <w:p w14:paraId="5691B5E3" w14:textId="77777777" w:rsidR="004E3F0F" w:rsidRPr="004E3F0F" w:rsidRDefault="004E3F0F" w:rsidP="004E3F0F">
      <w:pPr>
        <w:pStyle w:val="ListParagraph"/>
        <w:numPr>
          <w:ilvl w:val="0"/>
          <w:numId w:val="7"/>
        </w:numPr>
        <w:spacing w:line="240" w:lineRule="auto"/>
        <w:rPr>
          <w:rFonts w:ascii="Arial" w:hAnsi="Arial" w:cs="Arial"/>
          <w:b/>
          <w:bCs/>
          <w:lang w:val="en-GB"/>
        </w:rPr>
      </w:pPr>
      <w:r w:rsidRPr="004E3F0F">
        <w:rPr>
          <w:rFonts w:ascii="Arial" w:hAnsi="Arial" w:cs="Arial"/>
          <w:b/>
          <w:bCs/>
          <w:lang w:val="en-GB"/>
        </w:rPr>
        <w:t xml:space="preserve">Ex-officio members: </w:t>
      </w:r>
    </w:p>
    <w:p w14:paraId="2EFBB8EE" w14:textId="77777777" w:rsidR="004E3F0F" w:rsidRPr="004E3F0F" w:rsidRDefault="004E3F0F" w:rsidP="004E3F0F">
      <w:pPr>
        <w:pStyle w:val="ListParagraph"/>
        <w:numPr>
          <w:ilvl w:val="1"/>
          <w:numId w:val="7"/>
        </w:numPr>
        <w:spacing w:line="240" w:lineRule="auto"/>
        <w:ind w:left="1080" w:hanging="360"/>
        <w:rPr>
          <w:rFonts w:ascii="Arial" w:hAnsi="Arial" w:cs="Arial"/>
          <w:lang w:val="en-GB"/>
        </w:rPr>
      </w:pPr>
      <w:r w:rsidRPr="004E3F0F">
        <w:rPr>
          <w:rFonts w:ascii="Arial" w:hAnsi="Arial" w:cs="Arial"/>
          <w:lang w:val="en-GB"/>
        </w:rPr>
        <w:t xml:space="preserve">There are two ex-officio members of WSG: Student State Board member and Higher Educational Aids Board representative. </w:t>
      </w:r>
    </w:p>
    <w:p w14:paraId="667749B7" w14:textId="1EEDD181" w:rsidR="004E3F0F" w:rsidRPr="004E3F0F" w:rsidRDefault="004E3F0F" w:rsidP="004E3F0F">
      <w:pPr>
        <w:pStyle w:val="ListParagraph"/>
        <w:numPr>
          <w:ilvl w:val="1"/>
          <w:numId w:val="7"/>
        </w:numPr>
        <w:spacing w:line="240" w:lineRule="auto"/>
        <w:ind w:left="1080" w:hanging="360"/>
        <w:rPr>
          <w:rFonts w:ascii="Arial" w:hAnsi="Arial" w:cs="Arial"/>
          <w:b/>
          <w:sz w:val="28"/>
          <w:szCs w:val="28"/>
          <w:lang w:val="en-GB"/>
        </w:rPr>
      </w:pPr>
      <w:r w:rsidRPr="004E3F0F">
        <w:rPr>
          <w:rFonts w:ascii="Arial" w:hAnsi="Arial" w:cs="Arial"/>
          <w:lang w:val="en-GB"/>
        </w:rPr>
        <w:t>Ex-officio members do not have a vote at WSG meetings.</w:t>
      </w:r>
    </w:p>
    <w:sectPr w:rsidR="004E3F0F" w:rsidRPr="004E3F0F" w:rsidSect="004E3F0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1F83"/>
    <w:multiLevelType w:val="hybridMultilevel"/>
    <w:tmpl w:val="2BC44DC4"/>
    <w:lvl w:ilvl="0" w:tplc="DDEE7B02">
      <w:start w:val="1"/>
      <w:numFmt w:val="lowerLetter"/>
      <w:lvlText w:val="%1."/>
      <w:lvlJc w:val="left"/>
      <w:pPr>
        <w:tabs>
          <w:tab w:val="num" w:pos="2304"/>
        </w:tabs>
        <w:ind w:left="1872" w:hanging="72"/>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28580477"/>
    <w:multiLevelType w:val="hybridMultilevel"/>
    <w:tmpl w:val="05B8B93C"/>
    <w:lvl w:ilvl="0" w:tplc="DDEE7B02">
      <w:start w:val="1"/>
      <w:numFmt w:val="lowerLetter"/>
      <w:lvlText w:val="%1."/>
      <w:lvlJc w:val="left"/>
      <w:pPr>
        <w:tabs>
          <w:tab w:val="num" w:pos="2304"/>
        </w:tabs>
        <w:ind w:left="1872" w:hanging="72"/>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29060B20"/>
    <w:multiLevelType w:val="hybridMultilevel"/>
    <w:tmpl w:val="1226B68A"/>
    <w:lvl w:ilvl="0" w:tplc="84DA02F6">
      <w:start w:val="1"/>
      <w:numFmt w:val="decimal"/>
      <w:lvlText w:val="%1."/>
      <w:lvlJc w:val="left"/>
      <w:pPr>
        <w:tabs>
          <w:tab w:val="num" w:pos="720"/>
        </w:tabs>
        <w:ind w:left="720" w:hanging="360"/>
      </w:pPr>
      <w:rPr>
        <w:rFonts w:hint="default"/>
      </w:rPr>
    </w:lvl>
    <w:lvl w:ilvl="1" w:tplc="DDEE7B02">
      <w:start w:val="1"/>
      <w:numFmt w:val="lowerLetter"/>
      <w:lvlText w:val="%2."/>
      <w:lvlJc w:val="left"/>
      <w:pPr>
        <w:tabs>
          <w:tab w:val="num" w:pos="-36"/>
        </w:tabs>
        <w:ind w:left="-468" w:hanging="72"/>
      </w:pPr>
      <w:rPr>
        <w:rFonts w:hint="default"/>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 w15:restartNumberingAfterBreak="0">
    <w:nsid w:val="37045826"/>
    <w:multiLevelType w:val="hybridMultilevel"/>
    <w:tmpl w:val="6B10A9F0"/>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AE64596"/>
    <w:multiLevelType w:val="hybridMultilevel"/>
    <w:tmpl w:val="10889406"/>
    <w:lvl w:ilvl="0" w:tplc="DDEE7B02">
      <w:start w:val="1"/>
      <w:numFmt w:val="lowerLetter"/>
      <w:lvlText w:val="%1."/>
      <w:lvlJc w:val="left"/>
      <w:pPr>
        <w:tabs>
          <w:tab w:val="num" w:pos="2304"/>
        </w:tabs>
        <w:ind w:left="1872" w:hanging="72"/>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15:restartNumberingAfterBreak="0">
    <w:nsid w:val="550863DA"/>
    <w:multiLevelType w:val="hybridMultilevel"/>
    <w:tmpl w:val="DD767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C0DD3"/>
    <w:multiLevelType w:val="hybridMultilevel"/>
    <w:tmpl w:val="1A268D5A"/>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7" w15:restartNumberingAfterBreak="0">
    <w:nsid w:val="7CAC147C"/>
    <w:multiLevelType w:val="hybridMultilevel"/>
    <w:tmpl w:val="3ADA2FE2"/>
    <w:lvl w:ilvl="0" w:tplc="DDEE7B02">
      <w:start w:val="1"/>
      <w:numFmt w:val="lowerLetter"/>
      <w:lvlText w:val="%1."/>
      <w:lvlJc w:val="left"/>
      <w:pPr>
        <w:tabs>
          <w:tab w:val="num" w:pos="2304"/>
        </w:tabs>
        <w:ind w:left="1872" w:hanging="72"/>
      </w:pPr>
      <w:rPr>
        <w:rFonts w:hint="default"/>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8E"/>
    <w:rsid w:val="00210C70"/>
    <w:rsid w:val="004E3F0F"/>
    <w:rsid w:val="00563C52"/>
    <w:rsid w:val="00A746EC"/>
    <w:rsid w:val="00AF758E"/>
    <w:rsid w:val="00F378F0"/>
    <w:rsid w:val="00FD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6BCB"/>
  <w15:chartTrackingRefBased/>
  <w15:docId w15:val="{F0C2B98B-111A-42CC-9C7B-8A95F0A0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8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58E"/>
    <w:pPr>
      <w:ind w:left="720"/>
      <w:contextualSpacing/>
    </w:pPr>
  </w:style>
  <w:style w:type="character" w:styleId="Strong">
    <w:name w:val="Strong"/>
    <w:uiPriority w:val="22"/>
    <w:qFormat/>
    <w:rsid w:val="00AF7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Barke</dc:creator>
  <cp:keywords/>
  <dc:description/>
  <cp:lastModifiedBy>Weiland, Vicky</cp:lastModifiedBy>
  <cp:revision>2</cp:revision>
  <dcterms:created xsi:type="dcterms:W3CDTF">2020-04-03T20:17:00Z</dcterms:created>
  <dcterms:modified xsi:type="dcterms:W3CDTF">2020-04-03T20:17:00Z</dcterms:modified>
</cp:coreProperties>
</file>