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C00B" w14:textId="293A756A" w:rsidR="00D766DC" w:rsidRDefault="00D570AE" w:rsidP="00D570A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Robert’s Rules of Order </w:t>
      </w:r>
    </w:p>
    <w:p w14:paraId="42B7199B" w14:textId="7FA2D9B9" w:rsidR="00D570AE" w:rsidRPr="00D570AE" w:rsidRDefault="00D570AE" w:rsidP="00D570A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Helpful Tips</w:t>
      </w:r>
    </w:p>
    <w:p w14:paraId="042347A2" w14:textId="77777777" w:rsidR="00D766DC" w:rsidRDefault="00D766DC" w:rsidP="00D766DC">
      <w:pPr>
        <w:spacing w:after="0"/>
        <w:rPr>
          <w:b/>
          <w:i/>
          <w:sz w:val="18"/>
          <w:szCs w:val="18"/>
        </w:rPr>
      </w:pPr>
    </w:p>
    <w:tbl>
      <w:tblPr>
        <w:tblStyle w:val="TableGrid"/>
        <w:tblW w:w="1134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990"/>
        <w:gridCol w:w="900"/>
        <w:gridCol w:w="990"/>
        <w:gridCol w:w="990"/>
        <w:gridCol w:w="990"/>
        <w:gridCol w:w="1170"/>
      </w:tblGrid>
      <w:tr w:rsidR="00D766DC" w:rsidRPr="00D570AE" w14:paraId="4B6FE546" w14:textId="77777777" w:rsidTr="00D570AE">
        <w:tc>
          <w:tcPr>
            <w:tcW w:w="2610" w:type="dxa"/>
          </w:tcPr>
          <w:p w14:paraId="587FCFF7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To Do This</w:t>
            </w:r>
          </w:p>
        </w:tc>
        <w:tc>
          <w:tcPr>
            <w:tcW w:w="2700" w:type="dxa"/>
          </w:tcPr>
          <w:p w14:paraId="3A5A26D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You Say This</w:t>
            </w:r>
          </w:p>
        </w:tc>
        <w:tc>
          <w:tcPr>
            <w:tcW w:w="990" w:type="dxa"/>
          </w:tcPr>
          <w:p w14:paraId="2F903C4D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May you</w:t>
            </w:r>
          </w:p>
          <w:p w14:paraId="4B66330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Interrupt</w:t>
            </w:r>
          </w:p>
          <w:p w14:paraId="2AC0AAAD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Speaker?</w:t>
            </w:r>
          </w:p>
        </w:tc>
        <w:tc>
          <w:tcPr>
            <w:tcW w:w="900" w:type="dxa"/>
          </w:tcPr>
          <w:p w14:paraId="3C60707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Do you</w:t>
            </w:r>
          </w:p>
          <w:p w14:paraId="5AC8236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Need a</w:t>
            </w:r>
          </w:p>
          <w:p w14:paraId="4B02346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Second?</w:t>
            </w:r>
          </w:p>
        </w:tc>
        <w:tc>
          <w:tcPr>
            <w:tcW w:w="990" w:type="dxa"/>
          </w:tcPr>
          <w:p w14:paraId="2EA0358C" w14:textId="77777777" w:rsidR="00D766DC" w:rsidRPr="00D570AE" w:rsidRDefault="00FA4749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Is it</w:t>
            </w:r>
          </w:p>
          <w:p w14:paraId="5332FA3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debat</w:t>
            </w:r>
            <w:r w:rsidR="00FA4749" w:rsidRPr="00D570AE">
              <w:rPr>
                <w:sz w:val="18"/>
                <w:szCs w:val="18"/>
              </w:rPr>
              <w:t>a</w:t>
            </w:r>
            <w:r w:rsidRPr="00D570AE">
              <w:rPr>
                <w:sz w:val="18"/>
                <w:szCs w:val="18"/>
              </w:rPr>
              <w:t>ble?</w:t>
            </w:r>
          </w:p>
        </w:tc>
        <w:tc>
          <w:tcPr>
            <w:tcW w:w="990" w:type="dxa"/>
          </w:tcPr>
          <w:p w14:paraId="65B5552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Can it be</w:t>
            </w:r>
          </w:p>
          <w:p w14:paraId="7890EF8A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Amended?</w:t>
            </w:r>
          </w:p>
        </w:tc>
        <w:tc>
          <w:tcPr>
            <w:tcW w:w="990" w:type="dxa"/>
          </w:tcPr>
          <w:p w14:paraId="6B4285A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What vote</w:t>
            </w:r>
          </w:p>
          <w:p w14:paraId="720F4A7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Is needed?</w:t>
            </w:r>
          </w:p>
        </w:tc>
        <w:tc>
          <w:tcPr>
            <w:tcW w:w="1170" w:type="dxa"/>
          </w:tcPr>
          <w:p w14:paraId="4FA9750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Can it be</w:t>
            </w:r>
          </w:p>
          <w:p w14:paraId="32FA67E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Reconsidered?</w:t>
            </w:r>
          </w:p>
        </w:tc>
      </w:tr>
      <w:tr w:rsidR="00D766DC" w:rsidRPr="00D570AE" w14:paraId="3267714B" w14:textId="77777777" w:rsidTr="00D570AE">
        <w:tc>
          <w:tcPr>
            <w:tcW w:w="2610" w:type="dxa"/>
          </w:tcPr>
          <w:p w14:paraId="1EBB93A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Adjourn meeting</w:t>
            </w:r>
          </w:p>
        </w:tc>
        <w:tc>
          <w:tcPr>
            <w:tcW w:w="2700" w:type="dxa"/>
          </w:tcPr>
          <w:p w14:paraId="1D1C7D1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that we adjourn”</w:t>
            </w:r>
          </w:p>
        </w:tc>
        <w:tc>
          <w:tcPr>
            <w:tcW w:w="990" w:type="dxa"/>
          </w:tcPr>
          <w:p w14:paraId="68F75B6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747B6BC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DE2321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9A982BD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7095E5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6D74BC4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1742F7EC" w14:textId="77777777" w:rsidTr="00D570AE">
        <w:tc>
          <w:tcPr>
            <w:tcW w:w="2610" w:type="dxa"/>
          </w:tcPr>
          <w:p w14:paraId="4572160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Call an intermission</w:t>
            </w:r>
          </w:p>
        </w:tc>
        <w:tc>
          <w:tcPr>
            <w:tcW w:w="2700" w:type="dxa"/>
          </w:tcPr>
          <w:p w14:paraId="44C2C9FA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 xml:space="preserve">“I move that we recess </w:t>
            </w:r>
            <w:proofErr w:type="gramStart"/>
            <w:r w:rsidRPr="00D570AE">
              <w:rPr>
                <w:sz w:val="18"/>
                <w:szCs w:val="18"/>
              </w:rPr>
              <w:t>for..</w:t>
            </w:r>
            <w:proofErr w:type="gramEnd"/>
            <w:r w:rsidRPr="00D570AE">
              <w:rPr>
                <w:sz w:val="18"/>
                <w:szCs w:val="18"/>
              </w:rPr>
              <w:t>”</w:t>
            </w:r>
          </w:p>
        </w:tc>
        <w:tc>
          <w:tcPr>
            <w:tcW w:w="990" w:type="dxa"/>
          </w:tcPr>
          <w:p w14:paraId="7FCB5CB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37B039E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7EAA754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C6262F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57B5182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36F2AF7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3BC4CD49" w14:textId="77777777" w:rsidTr="00D570AE">
        <w:tc>
          <w:tcPr>
            <w:tcW w:w="2610" w:type="dxa"/>
          </w:tcPr>
          <w:p w14:paraId="7F2DE45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Complain about heat, noise, etc.</w:t>
            </w:r>
          </w:p>
        </w:tc>
        <w:tc>
          <w:tcPr>
            <w:tcW w:w="2700" w:type="dxa"/>
          </w:tcPr>
          <w:p w14:paraId="1E9D9BA6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rise to a question of privilege”</w:t>
            </w:r>
          </w:p>
        </w:tc>
        <w:tc>
          <w:tcPr>
            <w:tcW w:w="990" w:type="dxa"/>
          </w:tcPr>
          <w:p w14:paraId="1F68F21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181B49F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9F0A59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00DD2D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3D5F8B4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 Vote</w:t>
            </w:r>
          </w:p>
        </w:tc>
        <w:tc>
          <w:tcPr>
            <w:tcW w:w="1170" w:type="dxa"/>
          </w:tcPr>
          <w:p w14:paraId="156E191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42FFC7B4" w14:textId="77777777" w:rsidTr="00D570AE">
        <w:tc>
          <w:tcPr>
            <w:tcW w:w="2610" w:type="dxa"/>
          </w:tcPr>
          <w:p w14:paraId="08044C2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Temporarily suspend consideration of the issue</w:t>
            </w:r>
          </w:p>
        </w:tc>
        <w:tc>
          <w:tcPr>
            <w:tcW w:w="2700" w:type="dxa"/>
          </w:tcPr>
          <w:p w14:paraId="27E942F7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to table the motion”</w:t>
            </w:r>
          </w:p>
        </w:tc>
        <w:tc>
          <w:tcPr>
            <w:tcW w:w="990" w:type="dxa"/>
          </w:tcPr>
          <w:p w14:paraId="3ABAC15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2997141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3EBBEFB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60A753B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A402E4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0B3D1FF6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2E01A021" w14:textId="77777777" w:rsidTr="00D570AE">
        <w:tc>
          <w:tcPr>
            <w:tcW w:w="2610" w:type="dxa"/>
          </w:tcPr>
          <w:p w14:paraId="699D2C17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End debate and amendments</w:t>
            </w:r>
          </w:p>
        </w:tc>
        <w:tc>
          <w:tcPr>
            <w:tcW w:w="2700" w:type="dxa"/>
          </w:tcPr>
          <w:p w14:paraId="4DB1572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the previous question”</w:t>
            </w:r>
          </w:p>
        </w:tc>
        <w:tc>
          <w:tcPr>
            <w:tcW w:w="990" w:type="dxa"/>
          </w:tcPr>
          <w:p w14:paraId="276A5DF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36A3E04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47DF5D2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F049F5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F60C89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2/3</w:t>
            </w:r>
          </w:p>
        </w:tc>
        <w:tc>
          <w:tcPr>
            <w:tcW w:w="1170" w:type="dxa"/>
          </w:tcPr>
          <w:p w14:paraId="4EFBD40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</w:tr>
      <w:tr w:rsidR="00D766DC" w:rsidRPr="00D570AE" w14:paraId="295DBB9A" w14:textId="77777777" w:rsidTr="00D570AE">
        <w:tc>
          <w:tcPr>
            <w:tcW w:w="2610" w:type="dxa"/>
          </w:tcPr>
          <w:p w14:paraId="0F68E37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Postpone discussion for a certain time</w:t>
            </w:r>
          </w:p>
        </w:tc>
        <w:tc>
          <w:tcPr>
            <w:tcW w:w="2700" w:type="dxa"/>
          </w:tcPr>
          <w:p w14:paraId="45EA042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to postpone the discussion until…”</w:t>
            </w:r>
          </w:p>
        </w:tc>
        <w:tc>
          <w:tcPr>
            <w:tcW w:w="990" w:type="dxa"/>
          </w:tcPr>
          <w:p w14:paraId="3DAEE69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79D06007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4A00E97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008B2D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08C11E86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73BCB44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</w:tr>
      <w:tr w:rsidR="00D766DC" w:rsidRPr="00D570AE" w14:paraId="44EF76A7" w14:textId="77777777" w:rsidTr="00D570AE">
        <w:tc>
          <w:tcPr>
            <w:tcW w:w="2610" w:type="dxa"/>
          </w:tcPr>
          <w:p w14:paraId="0BF2BD5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Give closer study of something</w:t>
            </w:r>
          </w:p>
        </w:tc>
        <w:tc>
          <w:tcPr>
            <w:tcW w:w="2700" w:type="dxa"/>
          </w:tcPr>
          <w:p w14:paraId="7A55930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to refer the matter to committee”</w:t>
            </w:r>
          </w:p>
        </w:tc>
        <w:tc>
          <w:tcPr>
            <w:tcW w:w="990" w:type="dxa"/>
          </w:tcPr>
          <w:p w14:paraId="3FF5919D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4ADFFE7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0E30F6B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07749C47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F9BF73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3D67748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</w:tr>
      <w:tr w:rsidR="00D766DC" w:rsidRPr="00D570AE" w14:paraId="41B2B73E" w14:textId="77777777" w:rsidTr="00D570AE">
        <w:tc>
          <w:tcPr>
            <w:tcW w:w="2610" w:type="dxa"/>
          </w:tcPr>
          <w:p w14:paraId="31A7C34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Amend a motion</w:t>
            </w:r>
          </w:p>
        </w:tc>
        <w:tc>
          <w:tcPr>
            <w:tcW w:w="2700" w:type="dxa"/>
          </w:tcPr>
          <w:p w14:paraId="0BFC4AA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to amend the motion by…”</w:t>
            </w:r>
          </w:p>
        </w:tc>
        <w:tc>
          <w:tcPr>
            <w:tcW w:w="990" w:type="dxa"/>
          </w:tcPr>
          <w:p w14:paraId="68C793F2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4B83911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162FC7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D7B855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6B84CD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07682727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</w:tr>
      <w:tr w:rsidR="00D766DC" w:rsidRPr="00D570AE" w14:paraId="62D3AD90" w14:textId="77777777" w:rsidTr="00D570AE">
        <w:tc>
          <w:tcPr>
            <w:tcW w:w="2610" w:type="dxa"/>
          </w:tcPr>
          <w:p w14:paraId="002CA89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Introduce business</w:t>
            </w:r>
          </w:p>
        </w:tc>
        <w:tc>
          <w:tcPr>
            <w:tcW w:w="2700" w:type="dxa"/>
          </w:tcPr>
          <w:p w14:paraId="4C4C148D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that…”</w:t>
            </w:r>
          </w:p>
        </w:tc>
        <w:tc>
          <w:tcPr>
            <w:tcW w:w="990" w:type="dxa"/>
          </w:tcPr>
          <w:p w14:paraId="1DBD367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7EDE97BD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C70362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7DB5AC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753561F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1BFD633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</w:tr>
    </w:tbl>
    <w:p w14:paraId="6DB647D3" w14:textId="77777777" w:rsidR="00D766DC" w:rsidRPr="00D570AE" w:rsidRDefault="00D766DC" w:rsidP="00D570AE">
      <w:pPr>
        <w:spacing w:after="120"/>
        <w:ind w:left="1692"/>
        <w:jc w:val="center"/>
        <w:rPr>
          <w:sz w:val="18"/>
          <w:szCs w:val="18"/>
        </w:rPr>
      </w:pPr>
      <w:r w:rsidRPr="00D570AE">
        <w:rPr>
          <w:sz w:val="18"/>
          <w:szCs w:val="18"/>
        </w:rPr>
        <w:t>The motions listed above are in order of precedence</w:t>
      </w:r>
      <w:proofErr w:type="gramStart"/>
      <w:r w:rsidRPr="00D570AE">
        <w:rPr>
          <w:sz w:val="18"/>
          <w:szCs w:val="18"/>
        </w:rPr>
        <w:t>….Below</w:t>
      </w:r>
      <w:proofErr w:type="gramEnd"/>
      <w:r w:rsidRPr="00D570AE">
        <w:rPr>
          <w:sz w:val="18"/>
          <w:szCs w:val="18"/>
        </w:rPr>
        <w:t xml:space="preserve"> there is no order…</w:t>
      </w:r>
    </w:p>
    <w:tbl>
      <w:tblPr>
        <w:tblStyle w:val="TableGrid"/>
        <w:tblW w:w="11340" w:type="dxa"/>
        <w:tblInd w:w="1440" w:type="dxa"/>
        <w:tblLook w:val="04A0" w:firstRow="1" w:lastRow="0" w:firstColumn="1" w:lastColumn="0" w:noHBand="0" w:noVBand="1"/>
      </w:tblPr>
      <w:tblGrid>
        <w:gridCol w:w="2594"/>
        <w:gridCol w:w="2684"/>
        <w:gridCol w:w="984"/>
        <w:gridCol w:w="895"/>
        <w:gridCol w:w="984"/>
        <w:gridCol w:w="985"/>
        <w:gridCol w:w="1052"/>
        <w:gridCol w:w="1162"/>
      </w:tblGrid>
      <w:tr w:rsidR="00D766DC" w:rsidRPr="00D570AE" w14:paraId="29B5EF4B" w14:textId="77777777" w:rsidTr="00D570AE">
        <w:tc>
          <w:tcPr>
            <w:tcW w:w="2610" w:type="dxa"/>
          </w:tcPr>
          <w:p w14:paraId="04EE53A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Protest breach of rules or conduct</w:t>
            </w:r>
          </w:p>
        </w:tc>
        <w:tc>
          <w:tcPr>
            <w:tcW w:w="2700" w:type="dxa"/>
          </w:tcPr>
          <w:p w14:paraId="460CEE96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rise to a point of order.”</w:t>
            </w:r>
          </w:p>
        </w:tc>
        <w:tc>
          <w:tcPr>
            <w:tcW w:w="990" w:type="dxa"/>
          </w:tcPr>
          <w:p w14:paraId="7929C90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531312C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1DC3228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21123A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692CDB6" w14:textId="77777777" w:rsidR="00D766DC" w:rsidRPr="00D570AE" w:rsidRDefault="00D766DC" w:rsidP="00D570AE">
            <w:pPr>
              <w:jc w:val="center"/>
              <w:rPr>
                <w:b/>
                <w:sz w:val="18"/>
                <w:szCs w:val="18"/>
              </w:rPr>
            </w:pPr>
            <w:r w:rsidRPr="00D570AE">
              <w:rPr>
                <w:b/>
                <w:sz w:val="18"/>
                <w:szCs w:val="18"/>
              </w:rPr>
              <w:t>No Vote</w:t>
            </w:r>
          </w:p>
        </w:tc>
        <w:tc>
          <w:tcPr>
            <w:tcW w:w="1170" w:type="dxa"/>
          </w:tcPr>
          <w:p w14:paraId="08EA907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617B2400" w14:textId="77777777" w:rsidTr="00D570AE">
        <w:tc>
          <w:tcPr>
            <w:tcW w:w="2610" w:type="dxa"/>
          </w:tcPr>
          <w:p w14:paraId="43A9C898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If you feel there is consent</w:t>
            </w:r>
          </w:p>
        </w:tc>
        <w:tc>
          <w:tcPr>
            <w:tcW w:w="2700" w:type="dxa"/>
          </w:tcPr>
          <w:p w14:paraId="6381397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call for consent” or “Consent”</w:t>
            </w:r>
          </w:p>
        </w:tc>
        <w:tc>
          <w:tcPr>
            <w:tcW w:w="990" w:type="dxa"/>
          </w:tcPr>
          <w:p w14:paraId="6F86B10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1D41F36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062336C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0FF9E01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 Vote</w:t>
            </w:r>
          </w:p>
        </w:tc>
        <w:tc>
          <w:tcPr>
            <w:tcW w:w="990" w:type="dxa"/>
          </w:tcPr>
          <w:p w14:paraId="0015A93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Unanimous</w:t>
            </w:r>
          </w:p>
        </w:tc>
        <w:tc>
          <w:tcPr>
            <w:tcW w:w="1170" w:type="dxa"/>
          </w:tcPr>
          <w:p w14:paraId="5A0A8AC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106BE34E" w14:textId="77777777" w:rsidTr="00D570AE">
        <w:tc>
          <w:tcPr>
            <w:tcW w:w="2610" w:type="dxa"/>
          </w:tcPr>
          <w:p w14:paraId="4C20F97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Avoid considering an improper matter</w:t>
            </w:r>
          </w:p>
        </w:tc>
        <w:tc>
          <w:tcPr>
            <w:tcW w:w="2700" w:type="dxa"/>
          </w:tcPr>
          <w:p w14:paraId="280EAEB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object to consideration of this motion”</w:t>
            </w:r>
          </w:p>
        </w:tc>
        <w:tc>
          <w:tcPr>
            <w:tcW w:w="990" w:type="dxa"/>
          </w:tcPr>
          <w:p w14:paraId="565222B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280B683B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8AA626B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1B8E8B8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68C4A2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2/3</w:t>
            </w:r>
          </w:p>
        </w:tc>
        <w:tc>
          <w:tcPr>
            <w:tcW w:w="1170" w:type="dxa"/>
          </w:tcPr>
          <w:p w14:paraId="0F06BC2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</w:tr>
      <w:tr w:rsidR="00D766DC" w:rsidRPr="00D570AE" w14:paraId="11AF30D7" w14:textId="77777777" w:rsidTr="00D570AE">
        <w:tc>
          <w:tcPr>
            <w:tcW w:w="2610" w:type="dxa"/>
          </w:tcPr>
          <w:p w14:paraId="15FBEC59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Move to vote</w:t>
            </w:r>
          </w:p>
        </w:tc>
        <w:tc>
          <w:tcPr>
            <w:tcW w:w="2700" w:type="dxa"/>
          </w:tcPr>
          <w:p w14:paraId="7CA6D0F8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call for a question” or “Question”</w:t>
            </w:r>
          </w:p>
        </w:tc>
        <w:tc>
          <w:tcPr>
            <w:tcW w:w="990" w:type="dxa"/>
          </w:tcPr>
          <w:p w14:paraId="26ABB49A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243C513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9035EBA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155D990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5885AE7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 Vote</w:t>
            </w:r>
          </w:p>
        </w:tc>
        <w:tc>
          <w:tcPr>
            <w:tcW w:w="1170" w:type="dxa"/>
          </w:tcPr>
          <w:p w14:paraId="3B1437D8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7E73CE81" w14:textId="77777777" w:rsidTr="00D570AE">
        <w:tc>
          <w:tcPr>
            <w:tcW w:w="2610" w:type="dxa"/>
          </w:tcPr>
          <w:p w14:paraId="08F153A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Request information</w:t>
            </w:r>
          </w:p>
        </w:tc>
        <w:tc>
          <w:tcPr>
            <w:tcW w:w="2700" w:type="dxa"/>
          </w:tcPr>
          <w:p w14:paraId="2D228283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“Point of information”</w:t>
            </w:r>
          </w:p>
        </w:tc>
        <w:tc>
          <w:tcPr>
            <w:tcW w:w="990" w:type="dxa"/>
          </w:tcPr>
          <w:p w14:paraId="1FF59D7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2CA6380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FBFD93A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DFD75D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F9F796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 Vote</w:t>
            </w:r>
          </w:p>
        </w:tc>
        <w:tc>
          <w:tcPr>
            <w:tcW w:w="1170" w:type="dxa"/>
          </w:tcPr>
          <w:p w14:paraId="240211DB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1CDD3951" w14:textId="77777777" w:rsidTr="00D570AE">
        <w:tc>
          <w:tcPr>
            <w:tcW w:w="2610" w:type="dxa"/>
          </w:tcPr>
          <w:p w14:paraId="3BC623C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Take up a matter previously tabled</w:t>
            </w:r>
          </w:p>
        </w:tc>
        <w:tc>
          <w:tcPr>
            <w:tcW w:w="2700" w:type="dxa"/>
          </w:tcPr>
          <w:p w14:paraId="3B58298B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to take from the table…”</w:t>
            </w:r>
          </w:p>
        </w:tc>
        <w:tc>
          <w:tcPr>
            <w:tcW w:w="990" w:type="dxa"/>
          </w:tcPr>
          <w:p w14:paraId="403E8A92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3A56CB0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EB85431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082A48E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EEFC3B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2F34EFB8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  <w:tr w:rsidR="00D766DC" w:rsidRPr="00D570AE" w14:paraId="32C350A9" w14:textId="77777777" w:rsidTr="00D570AE">
        <w:tc>
          <w:tcPr>
            <w:tcW w:w="2610" w:type="dxa"/>
          </w:tcPr>
          <w:p w14:paraId="6DEC993C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Reconsider a hasty action</w:t>
            </w:r>
          </w:p>
        </w:tc>
        <w:tc>
          <w:tcPr>
            <w:tcW w:w="2700" w:type="dxa"/>
          </w:tcPr>
          <w:p w14:paraId="28BF9792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“I move to reconsider the vote on…”</w:t>
            </w:r>
          </w:p>
        </w:tc>
        <w:tc>
          <w:tcPr>
            <w:tcW w:w="990" w:type="dxa"/>
          </w:tcPr>
          <w:p w14:paraId="592690C8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78D3335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EF236F8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6D33A334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108FD4B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Majority</w:t>
            </w:r>
          </w:p>
        </w:tc>
        <w:tc>
          <w:tcPr>
            <w:tcW w:w="1170" w:type="dxa"/>
          </w:tcPr>
          <w:p w14:paraId="00EA2CBF" w14:textId="77777777" w:rsidR="00D766DC" w:rsidRPr="00D570AE" w:rsidRDefault="00D766DC" w:rsidP="00D570AE">
            <w:pPr>
              <w:jc w:val="center"/>
              <w:rPr>
                <w:sz w:val="18"/>
                <w:szCs w:val="18"/>
              </w:rPr>
            </w:pPr>
            <w:r w:rsidRPr="00D570AE">
              <w:rPr>
                <w:sz w:val="18"/>
                <w:szCs w:val="18"/>
              </w:rPr>
              <w:t>NO</w:t>
            </w:r>
          </w:p>
        </w:tc>
      </w:tr>
    </w:tbl>
    <w:p w14:paraId="128B6BA3" w14:textId="77777777" w:rsidR="00D570AE" w:rsidRDefault="00D570AE" w:rsidP="00D570AE">
      <w:pPr>
        <w:spacing w:after="0"/>
        <w:ind w:left="1692"/>
        <w:jc w:val="center"/>
        <w:rPr>
          <w:b/>
          <w:i/>
          <w:sz w:val="18"/>
          <w:szCs w:val="18"/>
        </w:rPr>
      </w:pPr>
    </w:p>
    <w:p w14:paraId="09FA42DC" w14:textId="09AD034A" w:rsidR="00D766DC" w:rsidRPr="00D570AE" w:rsidRDefault="00D766DC" w:rsidP="00D570AE">
      <w:pPr>
        <w:spacing w:after="0"/>
        <w:ind w:left="720" w:firstLine="720"/>
        <w:rPr>
          <w:b/>
          <w:i/>
          <w:sz w:val="18"/>
          <w:szCs w:val="18"/>
        </w:rPr>
      </w:pPr>
      <w:r w:rsidRPr="00D570AE">
        <w:rPr>
          <w:b/>
          <w:i/>
          <w:sz w:val="18"/>
          <w:szCs w:val="18"/>
        </w:rPr>
        <w:t>Please remember to:</w:t>
      </w:r>
    </w:p>
    <w:tbl>
      <w:tblPr>
        <w:tblStyle w:val="TableGrid"/>
        <w:tblW w:w="11340" w:type="dxa"/>
        <w:tblInd w:w="1440" w:type="dxa"/>
        <w:tblLook w:val="04A0" w:firstRow="1" w:lastRow="0" w:firstColumn="1" w:lastColumn="0" w:noHBand="0" w:noVBand="1"/>
      </w:tblPr>
      <w:tblGrid>
        <w:gridCol w:w="5616"/>
        <w:gridCol w:w="5724"/>
      </w:tblGrid>
      <w:tr w:rsidR="00D766DC" w:rsidRPr="00D570AE" w14:paraId="66EF4B28" w14:textId="77777777" w:rsidTr="00D570AE">
        <w:tc>
          <w:tcPr>
            <w:tcW w:w="5616" w:type="dxa"/>
          </w:tcPr>
          <w:p w14:paraId="60E39A45" w14:textId="77777777" w:rsidR="00D766DC" w:rsidRPr="00D570AE" w:rsidRDefault="00D766DC" w:rsidP="00D570A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D570AE">
              <w:rPr>
                <w:b/>
                <w:i/>
                <w:sz w:val="18"/>
                <w:szCs w:val="18"/>
              </w:rPr>
              <w:t>Enter into</w:t>
            </w:r>
            <w:proofErr w:type="gramEnd"/>
            <w:r w:rsidRPr="00D570AE">
              <w:rPr>
                <w:b/>
                <w:i/>
                <w:sz w:val="18"/>
                <w:szCs w:val="18"/>
              </w:rPr>
              <w:t xml:space="preserve"> the discussion ENTHUSIASTICALLY</w:t>
            </w:r>
          </w:p>
        </w:tc>
        <w:tc>
          <w:tcPr>
            <w:tcW w:w="5724" w:type="dxa"/>
          </w:tcPr>
          <w:p w14:paraId="16A22EEF" w14:textId="77777777" w:rsidR="00D766DC" w:rsidRPr="00D570AE" w:rsidRDefault="00D766DC" w:rsidP="00D570A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D570AE">
              <w:rPr>
                <w:b/>
                <w:i/>
                <w:sz w:val="18"/>
                <w:szCs w:val="18"/>
              </w:rPr>
              <w:t xml:space="preserve">CONFINE your discussion to the </w:t>
            </w:r>
            <w:proofErr w:type="gramStart"/>
            <w:r w:rsidRPr="00D570AE">
              <w:rPr>
                <w:b/>
                <w:i/>
                <w:sz w:val="18"/>
                <w:szCs w:val="18"/>
              </w:rPr>
              <w:t>topic..</w:t>
            </w:r>
            <w:proofErr w:type="gramEnd"/>
          </w:p>
        </w:tc>
      </w:tr>
      <w:tr w:rsidR="00D766DC" w:rsidRPr="00D570AE" w14:paraId="4DEF04BA" w14:textId="77777777" w:rsidTr="00D570AE">
        <w:tc>
          <w:tcPr>
            <w:tcW w:w="5616" w:type="dxa"/>
          </w:tcPr>
          <w:p w14:paraId="0523308D" w14:textId="77777777" w:rsidR="00D766DC" w:rsidRPr="00D570AE" w:rsidRDefault="00D766DC" w:rsidP="00D570A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D570AE">
              <w:rPr>
                <w:b/>
                <w:i/>
                <w:sz w:val="18"/>
                <w:szCs w:val="18"/>
              </w:rPr>
              <w:t>LISTEN ALERTLY and take ACCURATE notes.</w:t>
            </w:r>
          </w:p>
        </w:tc>
        <w:tc>
          <w:tcPr>
            <w:tcW w:w="5724" w:type="dxa"/>
          </w:tcPr>
          <w:p w14:paraId="320A3DBB" w14:textId="77777777" w:rsidR="00D766DC" w:rsidRPr="00D570AE" w:rsidRDefault="00D766DC" w:rsidP="00D570A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D570AE">
              <w:rPr>
                <w:b/>
                <w:i/>
                <w:sz w:val="18"/>
                <w:szCs w:val="18"/>
              </w:rPr>
              <w:t>Provide constructive FEEDBACK &amp; RECEIVE it appropriately.</w:t>
            </w:r>
          </w:p>
        </w:tc>
      </w:tr>
      <w:tr w:rsidR="00D766DC" w:rsidRPr="00D570AE" w14:paraId="6BCC2C84" w14:textId="77777777" w:rsidTr="00D570AE">
        <w:tc>
          <w:tcPr>
            <w:tcW w:w="5616" w:type="dxa"/>
          </w:tcPr>
          <w:p w14:paraId="65952C95" w14:textId="77777777" w:rsidR="00D766DC" w:rsidRPr="00D570AE" w:rsidRDefault="00D766DC" w:rsidP="00D570A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D570AE">
              <w:rPr>
                <w:b/>
                <w:i/>
                <w:sz w:val="18"/>
                <w:szCs w:val="18"/>
              </w:rPr>
              <w:t>APPRECIATE the other person’s point of view.</w:t>
            </w:r>
          </w:p>
        </w:tc>
        <w:tc>
          <w:tcPr>
            <w:tcW w:w="5724" w:type="dxa"/>
          </w:tcPr>
          <w:p w14:paraId="26DC483E" w14:textId="77777777" w:rsidR="00D766DC" w:rsidRPr="00D570AE" w:rsidRDefault="00D766DC" w:rsidP="00D570A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D570AE">
              <w:rPr>
                <w:b/>
                <w:i/>
                <w:sz w:val="18"/>
                <w:szCs w:val="18"/>
              </w:rPr>
              <w:t>BE PROMPT and REGULAR in attendance.</w:t>
            </w:r>
          </w:p>
        </w:tc>
      </w:tr>
    </w:tbl>
    <w:p w14:paraId="12D4B46C" w14:textId="77777777" w:rsidR="00D766DC" w:rsidRPr="00D570AE" w:rsidRDefault="00D766DC" w:rsidP="00D570AE">
      <w:pPr>
        <w:spacing w:after="0"/>
        <w:ind w:left="1692"/>
        <w:jc w:val="center"/>
        <w:rPr>
          <w:b/>
          <w:i/>
          <w:sz w:val="18"/>
          <w:szCs w:val="18"/>
        </w:rPr>
      </w:pPr>
    </w:p>
    <w:sectPr w:rsidR="00D766DC" w:rsidRPr="00D570AE" w:rsidSect="00D570AE">
      <w:pgSz w:w="15840" w:h="12240" w:orient="landscape"/>
      <w:pgMar w:top="864" w:right="720" w:bottom="864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34B80"/>
    <w:multiLevelType w:val="hybridMultilevel"/>
    <w:tmpl w:val="614AE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E20BE"/>
    <w:multiLevelType w:val="hybridMultilevel"/>
    <w:tmpl w:val="3AB0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6725"/>
    <w:multiLevelType w:val="hybridMultilevel"/>
    <w:tmpl w:val="A5FA1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2C"/>
    <w:rsid w:val="005371F3"/>
    <w:rsid w:val="006727D4"/>
    <w:rsid w:val="007A0E2C"/>
    <w:rsid w:val="00AD2E2E"/>
    <w:rsid w:val="00D570AE"/>
    <w:rsid w:val="00D766DC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1B1C"/>
  <w15:docId w15:val="{57801D05-F97E-435D-AC64-24A3573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Weiland, Vicky</cp:lastModifiedBy>
  <cp:revision>2</cp:revision>
  <cp:lastPrinted>2009-11-21T03:09:00Z</cp:lastPrinted>
  <dcterms:created xsi:type="dcterms:W3CDTF">2020-09-30T20:52:00Z</dcterms:created>
  <dcterms:modified xsi:type="dcterms:W3CDTF">2020-09-30T20:52:00Z</dcterms:modified>
</cp:coreProperties>
</file>